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BB" w:rsidRDefault="005860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к проекту постановления Правительства 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«О внесений изменения в постановление Правительства Белгородской области от 2</w:t>
      </w:r>
      <w:r w:rsidR="00233A77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декабря 202</w:t>
      </w:r>
      <w:r w:rsidR="00233A77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 w:rsidR="00C12D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3A77">
        <w:rPr>
          <w:rFonts w:ascii="Times New Roman" w:hAnsi="Times New Roman" w:cs="Times New Roman"/>
          <w:b/>
          <w:bCs/>
          <w:sz w:val="28"/>
          <w:szCs w:val="28"/>
        </w:rPr>
        <w:t>696</w:t>
      </w:r>
      <w:r>
        <w:rPr>
          <w:rFonts w:ascii="Times New Roman" w:hAnsi="Times New Roman" w:cs="Times New Roman"/>
          <w:b/>
          <w:bCs/>
          <w:sz w:val="28"/>
          <w:szCs w:val="28"/>
        </w:rPr>
        <w:t>-пп»</w:t>
      </w:r>
    </w:p>
    <w:p w:rsidR="00C54BBB" w:rsidRDefault="00C54B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4BBB" w:rsidRDefault="00586021">
      <w:pPr>
        <w:spacing w:after="0" w:line="240" w:lineRule="auto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В целях своевременного выполнения программы дорожных работ </w:t>
      </w:r>
      <w:r>
        <w:rPr>
          <w:rFonts w:ascii="Times New Roman" w:hAnsi="Times New Roman" w:cs="Times New Roman"/>
          <w:bCs/>
          <w:sz w:val="28"/>
          <w:szCs w:val="28"/>
        </w:rPr>
        <w:br/>
        <w:t>на 202</w:t>
      </w:r>
      <w:r w:rsidR="00233A77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233A77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 и в связи с внесением изменения в закон Белгородской области от 2</w:t>
      </w:r>
      <w:r w:rsidR="00233A77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декабря 202</w:t>
      </w:r>
      <w:r w:rsidR="00233A77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C12DB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C12D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3A77">
        <w:rPr>
          <w:rFonts w:ascii="Times New Roman" w:hAnsi="Times New Roman" w:cs="Times New Roman"/>
          <w:bCs/>
          <w:sz w:val="28"/>
          <w:szCs w:val="28"/>
        </w:rPr>
        <w:t>430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Об областном бюджете на 202</w:t>
      </w:r>
      <w:r w:rsidR="00233A77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sz w:val="28"/>
          <w:szCs w:val="28"/>
        </w:rPr>
        <w:br/>
        <w:t>и на плановый период 202</w:t>
      </w:r>
      <w:r w:rsidR="00233A77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33A77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части перераспределения средств областного бюджета на 202</w:t>
      </w:r>
      <w:r w:rsidR="00233A77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233A77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 по разделу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Дорожное хозяйство (дорожные фонды)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постановление Правительства Белгородской области </w:t>
      </w:r>
      <w:r>
        <w:rPr>
          <w:rFonts w:ascii="Times New Roman" w:hAnsi="Times New Roman" w:cs="Times New Roman"/>
          <w:bCs/>
          <w:sz w:val="28"/>
          <w:szCs w:val="28"/>
        </w:rPr>
        <w:br/>
        <w:t>от 2</w:t>
      </w:r>
      <w:r w:rsidR="00233A77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декабря 202</w:t>
      </w:r>
      <w:r w:rsidR="00233A77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№</w:t>
      </w:r>
      <w:r w:rsidR="00C12D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3A77">
        <w:rPr>
          <w:rFonts w:ascii="Times New Roman" w:hAnsi="Times New Roman" w:cs="Times New Roman"/>
          <w:bCs/>
          <w:sz w:val="28"/>
          <w:szCs w:val="28"/>
        </w:rPr>
        <w:t>696</w:t>
      </w:r>
      <w:r>
        <w:rPr>
          <w:rFonts w:ascii="Times New Roman" w:hAnsi="Times New Roman" w:cs="Times New Roman"/>
          <w:bCs/>
          <w:sz w:val="28"/>
          <w:szCs w:val="28"/>
        </w:rPr>
        <w:t xml:space="preserve">-пп «Об утверждении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пообъектного</w:t>
      </w:r>
      <w:proofErr w:type="spellEnd"/>
      <w:r w:rsidR="00C12DB5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P37" w:tooltip="#P37" w:history="1">
        <w:r>
          <w:rPr>
            <w:rFonts w:ascii="Times New Roman" w:hAnsi="Times New Roman" w:cs="Times New Roman"/>
            <w:bCs/>
            <w:sz w:val="28"/>
            <w:szCs w:val="28"/>
          </w:rPr>
          <w:t>перечня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строительства (реконструкции) автомобильных дорог и строительства сетей наружного освещения вдоль автомобильных дорог в Белгородской области </w:t>
      </w:r>
      <w:r>
        <w:rPr>
          <w:rFonts w:ascii="Times New Roman" w:hAnsi="Times New Roman" w:cs="Times New Roman"/>
          <w:bCs/>
          <w:sz w:val="28"/>
          <w:szCs w:val="28"/>
        </w:rPr>
        <w:br/>
        <w:t>на 202</w:t>
      </w:r>
      <w:r w:rsidR="00233A77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233A77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  <w:r w:rsidR="00233A7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необходимо внести изменения </w:t>
      </w: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233A7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ключения объектов, муниципальных районов</w:t>
      </w:r>
      <w:r w:rsidR="008C743D">
        <w:rPr>
          <w:rFonts w:ascii="Times New Roman" w:hAnsi="Times New Roman" w:cs="Times New Roman"/>
          <w:sz w:val="28"/>
          <w:szCs w:val="28"/>
        </w:rPr>
        <w:t>,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и городских округов </w:t>
      </w:r>
      <w:r w:rsidR="008C743D">
        <w:rPr>
          <w:rFonts w:ascii="Times New Roman" w:hAnsi="Times New Roman" w:cs="Times New Roman"/>
          <w:sz w:val="28"/>
          <w:szCs w:val="28"/>
        </w:rPr>
        <w:br/>
      </w:r>
      <w:r w:rsidR="00233A7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пообъектн</w:t>
      </w:r>
      <w:r w:rsidR="00233A77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233A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</w:t>
      </w:r>
      <w:r w:rsidR="00233A77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строительства (реконструкции) автомобильных дорог и строительства сетей наружного освещения вдоль автомобильных дорог </w:t>
      </w:r>
      <w:r w:rsidR="008C743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Белгородской области на 202</w:t>
      </w:r>
      <w:r w:rsidR="00233A7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33A7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54BBB" w:rsidRDefault="00586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целом, произошло </w:t>
      </w:r>
      <w:r w:rsidR="00233A77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ассигнований на 202</w:t>
      </w:r>
      <w:r w:rsidR="00233A7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C12DB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33A7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br/>
        <w:t xml:space="preserve">на сумму </w:t>
      </w:r>
      <w:r w:rsidR="008C743D">
        <w:rPr>
          <w:rFonts w:ascii="Times New Roman" w:hAnsi="Times New Roman" w:cs="Times New Roman"/>
          <w:sz w:val="28"/>
          <w:szCs w:val="28"/>
        </w:rPr>
        <w:t xml:space="preserve">68 203,8 </w:t>
      </w:r>
      <w:r>
        <w:rPr>
          <w:rFonts w:ascii="Times New Roman" w:hAnsi="Times New Roman" w:cs="Times New Roman"/>
          <w:sz w:val="28"/>
          <w:szCs w:val="28"/>
        </w:rPr>
        <w:t>тыс. рублей в связи с актуализацией расходов.</w:t>
      </w:r>
    </w:p>
    <w:p w:rsidR="00C54BBB" w:rsidRDefault="00586021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Принятие проекта постановления не потребует дополнительных расходов</w:t>
      </w:r>
      <w:r>
        <w:rPr>
          <w:rFonts w:ascii="Times New Roman" w:hAnsi="Times New Roman"/>
          <w:sz w:val="28"/>
          <w:szCs w:val="28"/>
        </w:rPr>
        <w:br/>
        <w:t>из областного бюджет</w:t>
      </w:r>
      <w:r w:rsidR="00233A7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C54BBB" w:rsidRDefault="00586021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Проект постановления направлен в прокуратуру Белгородской области</w:t>
      </w:r>
      <w:bookmarkStart w:id="0" w:name="undefined"/>
      <w:bookmarkEnd w:id="0"/>
      <w:r>
        <w:rPr>
          <w:rFonts w:ascii="Times New Roman" w:hAnsi="Times New Roman"/>
          <w:sz w:val="28"/>
          <w:szCs w:val="28"/>
        </w:rPr>
        <w:t>.</w:t>
      </w:r>
      <w:r w:rsidR="00C12DB5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43" w:type="dxa"/>
        <w:jc w:val="center"/>
        <w:tblInd w:w="-135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4729"/>
        <w:gridCol w:w="2575"/>
        <w:gridCol w:w="2439"/>
      </w:tblGrid>
      <w:tr w:rsidR="00C54BBB">
        <w:trPr>
          <w:trHeight w:val="938"/>
          <w:jc w:val="center"/>
        </w:trPr>
        <w:tc>
          <w:tcPr>
            <w:tcW w:w="472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C54BBB" w:rsidRDefault="00C54BBB">
            <w:pPr>
              <w:spacing w:after="0" w:line="240" w:lineRule="auto"/>
              <w:jc w:val="center"/>
            </w:pPr>
          </w:p>
          <w:p w:rsidR="00C54BBB" w:rsidRDefault="00C54BBB">
            <w:pPr>
              <w:spacing w:after="0" w:line="240" w:lineRule="auto"/>
              <w:jc w:val="center"/>
            </w:pPr>
          </w:p>
          <w:p w:rsidR="00C54BBB" w:rsidRDefault="00C54BBB">
            <w:pPr>
              <w:spacing w:after="0" w:line="240" w:lineRule="auto"/>
              <w:jc w:val="center"/>
            </w:pPr>
          </w:p>
          <w:p w:rsidR="00C54BBB" w:rsidRDefault="005860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Министр</w:t>
            </w:r>
          </w:p>
          <w:p w:rsidR="00C54BBB" w:rsidRDefault="005860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автомобильных дорог и транспорта Белгородской области</w:t>
            </w:r>
          </w:p>
        </w:tc>
        <w:tc>
          <w:tcPr>
            <w:tcW w:w="257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C54BBB" w:rsidRDefault="00C54B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3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C54BBB" w:rsidRDefault="00C54BBB">
            <w:pPr>
              <w:spacing w:after="0" w:line="240" w:lineRule="auto"/>
              <w:jc w:val="right"/>
            </w:pPr>
          </w:p>
          <w:p w:rsidR="00C54BBB" w:rsidRDefault="0058602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С.В. Евтушенко</w:t>
            </w:r>
          </w:p>
        </w:tc>
      </w:tr>
    </w:tbl>
    <w:p w:rsidR="00C54BBB" w:rsidRDefault="00C54BB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54BBB" w:rsidRDefault="00C54BBB"/>
    <w:sectPr w:rsidR="00C54BBB" w:rsidSect="00C54B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A77" w:rsidRDefault="00233A77">
      <w:pPr>
        <w:spacing w:after="0" w:line="240" w:lineRule="auto"/>
      </w:pPr>
      <w:r>
        <w:separator/>
      </w:r>
    </w:p>
  </w:endnote>
  <w:endnote w:type="continuationSeparator" w:id="1">
    <w:p w:rsidR="00233A77" w:rsidRDefault="00233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A77" w:rsidRDefault="00233A77">
      <w:pPr>
        <w:spacing w:after="0" w:line="240" w:lineRule="auto"/>
      </w:pPr>
      <w:r>
        <w:separator/>
      </w:r>
    </w:p>
  </w:footnote>
  <w:footnote w:type="continuationSeparator" w:id="1">
    <w:p w:rsidR="00233A77" w:rsidRDefault="00233A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4BBB"/>
    <w:rsid w:val="00233A77"/>
    <w:rsid w:val="00586021"/>
    <w:rsid w:val="008C743D"/>
    <w:rsid w:val="00B4041C"/>
    <w:rsid w:val="00C12DB5"/>
    <w:rsid w:val="00C54BBB"/>
    <w:rsid w:val="00FC5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C54BBB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C54BBB"/>
    <w:rPr>
      <w:sz w:val="24"/>
      <w:szCs w:val="24"/>
    </w:rPr>
  </w:style>
  <w:style w:type="character" w:customStyle="1" w:styleId="QuoteChar">
    <w:name w:val="Quote Char"/>
    <w:link w:val="2"/>
    <w:uiPriority w:val="29"/>
    <w:rsid w:val="00C54BBB"/>
    <w:rPr>
      <w:i/>
    </w:rPr>
  </w:style>
  <w:style w:type="character" w:customStyle="1" w:styleId="IntenseQuoteChar">
    <w:name w:val="Intense Quote Char"/>
    <w:link w:val="a5"/>
    <w:uiPriority w:val="30"/>
    <w:rsid w:val="00C54BBB"/>
    <w:rPr>
      <w:i/>
    </w:rPr>
  </w:style>
  <w:style w:type="character" w:customStyle="1" w:styleId="FootnoteTextChar">
    <w:name w:val="Footnote Text Char"/>
    <w:link w:val="a6"/>
    <w:uiPriority w:val="99"/>
    <w:rsid w:val="00C54BBB"/>
    <w:rPr>
      <w:sz w:val="18"/>
    </w:rPr>
  </w:style>
  <w:style w:type="character" w:customStyle="1" w:styleId="EndnoteTextChar">
    <w:name w:val="Endnote Text Char"/>
    <w:link w:val="a7"/>
    <w:uiPriority w:val="99"/>
    <w:rsid w:val="00C54BBB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C54BB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C54BB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54BB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C54BB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54BB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C54BB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54BB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C54BB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54BB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C54BB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54BB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C54BB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54BB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C54BB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54BB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C54BB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54BB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C54BBB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8"/>
    <w:uiPriority w:val="10"/>
    <w:qFormat/>
    <w:rsid w:val="00C54BBB"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3"/>
    <w:uiPriority w:val="10"/>
    <w:rsid w:val="00C54BBB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C54BBB"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4"/>
    <w:uiPriority w:val="11"/>
    <w:rsid w:val="00C54BB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54BB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54BBB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C54BB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C54BB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54BB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54BBB"/>
  </w:style>
  <w:style w:type="paragraph" w:customStyle="1" w:styleId="Footer">
    <w:name w:val="Footer"/>
    <w:basedOn w:val="a"/>
    <w:link w:val="CaptionChar"/>
    <w:uiPriority w:val="99"/>
    <w:unhideWhenUsed/>
    <w:rsid w:val="00C54BB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54BB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54BBB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54BBB"/>
  </w:style>
  <w:style w:type="table" w:styleId="ab">
    <w:name w:val="Table Grid"/>
    <w:basedOn w:val="a1"/>
    <w:uiPriority w:val="59"/>
    <w:rsid w:val="00C54BB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54BB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54BB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C54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54BB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54B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C54BBB"/>
    <w:rPr>
      <w:color w:val="0563C1" w:themeColor="hyperlink"/>
      <w:u w:val="single"/>
    </w:rPr>
  </w:style>
  <w:style w:type="paragraph" w:styleId="a6">
    <w:name w:val="footnote text"/>
    <w:basedOn w:val="a"/>
    <w:link w:val="ad"/>
    <w:uiPriority w:val="99"/>
    <w:semiHidden/>
    <w:unhideWhenUsed/>
    <w:rsid w:val="00C54BBB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6"/>
    <w:uiPriority w:val="99"/>
    <w:rsid w:val="00C54BBB"/>
    <w:rPr>
      <w:sz w:val="18"/>
    </w:rPr>
  </w:style>
  <w:style w:type="character" w:styleId="ae">
    <w:name w:val="footnote reference"/>
    <w:uiPriority w:val="99"/>
    <w:unhideWhenUsed/>
    <w:rsid w:val="00C54BBB"/>
    <w:rPr>
      <w:vertAlign w:val="superscript"/>
    </w:rPr>
  </w:style>
  <w:style w:type="paragraph" w:styleId="a7">
    <w:name w:val="endnote text"/>
    <w:basedOn w:val="a"/>
    <w:link w:val="af"/>
    <w:uiPriority w:val="99"/>
    <w:semiHidden/>
    <w:unhideWhenUsed/>
    <w:rsid w:val="00C54BBB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7"/>
    <w:uiPriority w:val="99"/>
    <w:rsid w:val="00C54BBB"/>
    <w:rPr>
      <w:sz w:val="20"/>
    </w:rPr>
  </w:style>
  <w:style w:type="character" w:styleId="af0">
    <w:name w:val="endnote reference"/>
    <w:uiPriority w:val="99"/>
    <w:semiHidden/>
    <w:unhideWhenUsed/>
    <w:rsid w:val="00C54BB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54BBB"/>
    <w:pPr>
      <w:spacing w:after="57"/>
    </w:pPr>
  </w:style>
  <w:style w:type="paragraph" w:styleId="21">
    <w:name w:val="toc 2"/>
    <w:basedOn w:val="a"/>
    <w:next w:val="a"/>
    <w:uiPriority w:val="39"/>
    <w:unhideWhenUsed/>
    <w:rsid w:val="00C54BB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54BB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54BB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54BB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54BB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54BB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54BB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54BBB"/>
    <w:pPr>
      <w:spacing w:after="57"/>
      <w:ind w:left="2268"/>
    </w:pPr>
  </w:style>
  <w:style w:type="paragraph" w:styleId="af1">
    <w:name w:val="TOC Heading"/>
    <w:uiPriority w:val="39"/>
    <w:unhideWhenUsed/>
    <w:rsid w:val="00C54BBB"/>
  </w:style>
  <w:style w:type="paragraph" w:styleId="af2">
    <w:name w:val="table of figures"/>
    <w:basedOn w:val="a"/>
    <w:next w:val="a"/>
    <w:uiPriority w:val="99"/>
    <w:unhideWhenUsed/>
    <w:rsid w:val="00C54BBB"/>
    <w:pPr>
      <w:spacing w:after="0"/>
    </w:pPr>
  </w:style>
  <w:style w:type="paragraph" w:styleId="af3">
    <w:name w:val="No Spacing"/>
    <w:basedOn w:val="a"/>
    <w:uiPriority w:val="1"/>
    <w:qFormat/>
    <w:rsid w:val="00C54BBB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C54BBB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C54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54B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</dc:creator>
  <cp:lastModifiedBy>Рязанцева</cp:lastModifiedBy>
  <cp:revision>4</cp:revision>
  <cp:lastPrinted>2025-02-12T07:27:00Z</cp:lastPrinted>
  <dcterms:created xsi:type="dcterms:W3CDTF">2024-12-27T16:36:00Z</dcterms:created>
  <dcterms:modified xsi:type="dcterms:W3CDTF">2025-02-12T07:27:00Z</dcterms:modified>
</cp:coreProperties>
</file>