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Минтранса Белгородской обл. от 30.12.2022 N 224</w:t>
              <w:br/>
              <w:t xml:space="preserve">(ред. от 21.11.2024)</w:t>
              <w:br/>
              <w:t xml:space="preserve">"Об утверждении административного регламента"</w:t>
              <w:br/>
              <w:t xml:space="preserve">(вместе с "Административным регламентом министерства автомобильных дорог и транспорта Белгородской области предоставления государственной услуги "Информационное обеспечение пользователей автомобильными дорогами общего пользования регионального или межмуниципального значения")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МИНИСТЕРСТВО АВТОМОБИЛЬНЫХ ДОРОГ И ТРАНСПОРТА</w:t>
      </w:r>
    </w:p>
    <w:p>
      <w:pPr>
        <w:pStyle w:val="2"/>
        <w:jc w:val="center"/>
      </w:pPr>
      <w:r>
        <w:rPr>
          <w:sz w:val="24"/>
        </w:rPr>
        <w:t xml:space="preserve">БЕЛГОРОДСКОЙ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ПРИКАЗ</w:t>
      </w:r>
    </w:p>
    <w:p>
      <w:pPr>
        <w:pStyle w:val="2"/>
        <w:jc w:val="center"/>
      </w:pPr>
      <w:r>
        <w:rPr>
          <w:sz w:val="24"/>
        </w:rPr>
        <w:t xml:space="preserve">от 30 декабря 2022 г. N 224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АДМИНИСТРАТИВНОГО РЕГЛАМЕНТА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7" w:tooltip="Приказ Минтранса Белгородской обл. от 21.11.2024 N 168 &quot;О внесении изменений в приказ от 30 декабря 2022 года N 224&quot; (вместе с &quot;Административным регламентом министерства автомобильных дорог и транспорта Белгородской области предоставления государственной услуги &quot;Информационное обеспечение пользователей автомобильными дорогами общего пользования регионального или межмуниципального значения&quot;) (Зарегистрировано в Администрации Губернатора Белгородской области 22.11.2024 N 968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  <w:color w:val="392c69"/>
              </w:rPr>
              <w:t xml:space="preserve"> Минтранса Белгородской области от 21.11.2024 N 168)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hyperlink w:history="0" r:id="rId8" w:tooltip="Постановление Правительства Белгородской обл. от 18.07.2022 N 431-пп (ред. от 28.10.2024) &quot;О порядке разработки и утверждения административных регламентов предоставления государственных услуг на территории Белгородской области&quot;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Белгородской области от 18 июля 2022 года N 431-пп "О порядке разработки и утверждения административных регламентов предоставления государственных услуг на территории Белгородской области" приказываю: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административный </w:t>
      </w:r>
      <w:hyperlink w:history="0" w:anchor="P34" w:tooltip="АДМИНИСТРАТИВНЫЙ РЕГЛАМЕНТ">
        <w:r>
          <w:rPr>
            <w:sz w:val="24"/>
            <w:color w:val="0000ff"/>
          </w:rPr>
          <w:t xml:space="preserve">регламент</w:t>
        </w:r>
      </w:hyperlink>
      <w:r>
        <w:rPr>
          <w:sz w:val="24"/>
        </w:rPr>
        <w:t xml:space="preserve"> министерства автомобильных дорог и транспорта Белгородской области предоставления государственной услуги "Информационное обеспечение пользователей автомобильными дорогами общего пользования регионального или межмуниципального значения" (далее - Административный регламент, прилагается).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 Отделу бюджетного финансирования и правового обеспечения (Рязанцева Г.М.) обеспечить исполнение Административного регламента, утвержденного в пункте 1 настоящего приказа.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 Контроль за исполнением приказа возложить на первого заместителя министра автомобильных дорог и транспорта Белгородской области Рогова А.А.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 Настоящий приказ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Министр автомобильных дорог и транспорта</w:t>
      </w:r>
    </w:p>
    <w:p>
      <w:pPr>
        <w:pStyle w:val="0"/>
        <w:jc w:val="right"/>
      </w:pPr>
      <w:r>
        <w:rPr>
          <w:sz w:val="24"/>
        </w:rPr>
        <w:t xml:space="preserve">С.В.ЕВТУШЕНКО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приказом</w:t>
      </w:r>
    </w:p>
    <w:p>
      <w:pPr>
        <w:pStyle w:val="0"/>
        <w:jc w:val="right"/>
      </w:pPr>
      <w:r>
        <w:rPr>
          <w:sz w:val="24"/>
        </w:rPr>
        <w:t xml:space="preserve">министерства автомобильных дорог</w:t>
      </w:r>
    </w:p>
    <w:p>
      <w:pPr>
        <w:pStyle w:val="0"/>
        <w:jc w:val="right"/>
      </w:pPr>
      <w:r>
        <w:rPr>
          <w:sz w:val="24"/>
        </w:rPr>
        <w:t xml:space="preserve">и транспорта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от 30 декабря 2022 г. N 224</w:t>
      </w:r>
    </w:p>
    <w:p>
      <w:pPr>
        <w:pStyle w:val="0"/>
        <w:jc w:val="both"/>
      </w:pPr>
      <w:r>
        <w:rPr>
          <w:sz w:val="24"/>
        </w:rPr>
      </w:r>
    </w:p>
    <w:bookmarkStart w:id="34" w:name="P34"/>
    <w:bookmarkEnd w:id="34"/>
    <w:p>
      <w:pPr>
        <w:pStyle w:val="2"/>
        <w:jc w:val="center"/>
      </w:pPr>
      <w:r>
        <w:rPr>
          <w:sz w:val="24"/>
        </w:rPr>
        <w:t xml:space="preserve">АДМИНИСТРАТИВНЫЙ РЕГЛАМЕНТ</w:t>
      </w:r>
    </w:p>
    <w:p>
      <w:pPr>
        <w:pStyle w:val="2"/>
        <w:jc w:val="center"/>
      </w:pPr>
      <w:r>
        <w:rPr>
          <w:sz w:val="24"/>
        </w:rPr>
        <w:t xml:space="preserve">МИНИСТЕРСТВА АВТОМОБИЛЬНЫХ ДОРОГ И ТРАНСПОРТА БЕЛГОРОДСКОЙ</w:t>
      </w:r>
    </w:p>
    <w:p>
      <w:pPr>
        <w:pStyle w:val="2"/>
        <w:jc w:val="center"/>
      </w:pPr>
      <w:r>
        <w:rPr>
          <w:sz w:val="24"/>
        </w:rPr>
        <w:t xml:space="preserve">ОБЛАСТИ ПРЕДОСТАВЛЕНИЯ ГОСУДАРСТВЕННОЙ УСЛУГИ</w:t>
      </w:r>
    </w:p>
    <w:p>
      <w:pPr>
        <w:pStyle w:val="2"/>
        <w:jc w:val="center"/>
      </w:pPr>
      <w:r>
        <w:rPr>
          <w:sz w:val="24"/>
        </w:rPr>
        <w:t xml:space="preserve">"ИНФОРМАЦИОННОЕ ОБЕСПЕЧЕНИЕ ПОЛЬЗОВАТЕЛЕЙ АВТОМОБИЛЬНЫМИ</w:t>
      </w:r>
    </w:p>
    <w:p>
      <w:pPr>
        <w:pStyle w:val="2"/>
        <w:jc w:val="center"/>
      </w:pPr>
      <w:r>
        <w:rPr>
          <w:sz w:val="24"/>
        </w:rPr>
        <w:t xml:space="preserve">ДОРОГАМИ ОБЩЕГО ПОЛЬЗОВАНИЯ РЕГИОНАЛЬНОГО ИЛИ</w:t>
      </w:r>
    </w:p>
    <w:p>
      <w:pPr>
        <w:pStyle w:val="2"/>
        <w:jc w:val="center"/>
      </w:pPr>
      <w:r>
        <w:rPr>
          <w:sz w:val="24"/>
        </w:rPr>
        <w:t xml:space="preserve">МЕЖМУНИЦИПАЛЬНОГО ЗНАЧЕНИЯ"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9" w:tooltip="Приказ Минтранса Белгородской обл. от 21.11.2024 N 168 &quot;О внесении изменений в приказ от 30 декабря 2022 года N 224&quot; (вместе с &quot;Административным регламентом министерства автомобильных дорог и транспорта Белгородской области предоставления государственной услуги &quot;Информационное обеспечение пользователей автомобильными дорогами общего пользования регионального или межмуниципального значения&quot;) (Зарегистрировано в Администрации Губернатора Белгородской области 22.11.2024 N 968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  <w:color w:val="392c69"/>
              </w:rPr>
              <w:t xml:space="preserve"> Минтранса Белгородской области от 21.11.2024 N 168)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I. Общие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1.1. Предмет регулирования административного регламента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1.1.1. Настоящий Административный регламент предоставления государственной услуги "Информационное обеспечение пользователей автомобильными дорогами общего пользования регионального или межмуниципального значения" устанавливает порядок предоставления государственной услуги и стандарт ее предоставления.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1.2. Круг заявителей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1.2.1. В качестве заявителей могут выступать: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1.2.1.1. Физические лица;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1.2.1.2.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1.2.2. Интересы заявителей, указанных в пункте 1.2.1 настоящего Регламента, могут представлять лица, обладающие соответствующими полномочиями (далее - представитель).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1.3. Требование предоставления заявителю государственной</w:t>
      </w:r>
    </w:p>
    <w:p>
      <w:pPr>
        <w:pStyle w:val="2"/>
        <w:jc w:val="center"/>
      </w:pPr>
      <w:r>
        <w:rPr>
          <w:sz w:val="24"/>
        </w:rPr>
        <w:t xml:space="preserve">услуги в соответствии с вариантом предоставления</w:t>
      </w:r>
    </w:p>
    <w:p>
      <w:pPr>
        <w:pStyle w:val="2"/>
        <w:jc w:val="center"/>
      </w:pPr>
      <w:r>
        <w:rPr>
          <w:sz w:val="24"/>
        </w:rPr>
        <w:t xml:space="preserve">государственной услуги, соответствующим признакам заявителя,</w:t>
      </w:r>
    </w:p>
    <w:p>
      <w:pPr>
        <w:pStyle w:val="2"/>
        <w:jc w:val="center"/>
      </w:pPr>
      <w:r>
        <w:rPr>
          <w:sz w:val="24"/>
        </w:rPr>
        <w:t xml:space="preserve">определенным в результате анкетирования, проводимого</w:t>
      </w:r>
    </w:p>
    <w:p>
      <w:pPr>
        <w:pStyle w:val="2"/>
        <w:jc w:val="center"/>
      </w:pPr>
      <w:r>
        <w:rPr>
          <w:sz w:val="24"/>
        </w:rPr>
        <w:t xml:space="preserve">органом, предоставляющим услугу (далее - профилирование),</w:t>
      </w:r>
    </w:p>
    <w:p>
      <w:pPr>
        <w:pStyle w:val="2"/>
        <w:jc w:val="center"/>
      </w:pPr>
      <w:r>
        <w:rPr>
          <w:sz w:val="24"/>
        </w:rPr>
        <w:t xml:space="preserve">а также результата, за предоставлением</w:t>
      </w:r>
    </w:p>
    <w:p>
      <w:pPr>
        <w:pStyle w:val="2"/>
        <w:jc w:val="center"/>
      </w:pPr>
      <w:r>
        <w:rPr>
          <w:sz w:val="24"/>
        </w:rPr>
        <w:t xml:space="preserve">которого обратился заявитель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1.3.1. Государственная услуга должна быть предоставлена заявителю в соответствии с вариантом предоставления государственной услуги (далее - вариант).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1.3.2. Вариант, в соответствии с которым заявителю будет предоставлена государственная услуга, определяется в соответствии настоящим Административным регламентом, исходя из признаков заявителя, а также из результата предоставления государственной услуги, за предоставлением которой обратился заявитель (</w:t>
      </w:r>
      <w:hyperlink w:history="0" w:anchor="P600" w:tooltip="Перечень">
        <w:r>
          <w:rPr>
            <w:sz w:val="24"/>
            <w:color w:val="0000ff"/>
          </w:rPr>
          <w:t xml:space="preserve">приложение N 5</w:t>
        </w:r>
      </w:hyperlink>
      <w:r>
        <w:rPr>
          <w:sz w:val="24"/>
        </w:rPr>
        <w:t xml:space="preserve"> к Административному регламенту).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1.3.3. Министерство автомобильных дорог и транспорта Белгородской области проводит анкетирование в соответствии с приложением N 5 к Административному регламенту, по результатам которого определяется соответствие лица, обратившегося за оказанием государственной услуги, признакам заявителя и варианта предоставления государственной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Анкета должна содержать перечень вопросов и ответов, необходимых для однозначного определения варианта предоставления государственной услуги. Число вопросов, задаваемых в ходе профилирования, должно быть минимальным.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итогам профилирования заявителю должна быть предоставлена исчерпывающая информация о порядке предоставления государственной услуги в его индивидуальном случае.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II. Стандарт предоставления государственной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2.1. Наименование государственной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2.1.1. Информационное обеспечение пользователей автомобильными дорогами общего пользования регионального или межмуниципального значения (далее - Услуга).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2.2. Наименование органа, предоставляющего Услугу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2.2.1. Полномочия по предоставлению Услуги осуществляются министерством автомобильных дорог и транспорта Белгородской области (далее - Министерство) </w:t>
      </w:r>
      <w:hyperlink w:history="0" w:anchor="P449" w:tooltip="Приложение N 1">
        <w:r>
          <w:rPr>
            <w:sz w:val="24"/>
            <w:color w:val="0000ff"/>
          </w:rPr>
          <w:t xml:space="preserve">приложение N 1</w:t>
        </w:r>
      </w:hyperlink>
      <w:r>
        <w:rPr>
          <w:sz w:val="24"/>
        </w:rPr>
        <w:t xml:space="preserve"> к настоящему Административному регламенту.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2.2.2. Получение услуги возможно через государственное автономное учреждение Белгородской области "Многофункциональный центр предоставления государственных и муниципальных услуг" (далее -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2.2.3. МФЦ, в который подается заявление о предоставлении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</w:t>
      </w:r>
      <w:hyperlink w:history="0" w:anchor="P118" w:tooltip="2.7. Исчерпывающий перечень оснований для отказа в приеме">
        <w:r>
          <w:rPr>
            <w:sz w:val="24"/>
            <w:color w:val="0000ff"/>
          </w:rPr>
          <w:t xml:space="preserve">разделе 2.7</w:t>
        </w:r>
      </w:hyperlink>
      <w:r>
        <w:rPr>
          <w:sz w:val="24"/>
        </w:rPr>
        <w:t xml:space="preserve"> Административного регламента.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2.3. Результат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2.3.1. В соответствии с вариантами, приведенными в </w:t>
      </w:r>
      <w:hyperlink w:history="0" w:anchor="P167" w:tooltip="3.1. Перечень вариантов предоставления Услуги">
        <w:r>
          <w:rPr>
            <w:sz w:val="24"/>
            <w:color w:val="0000ff"/>
          </w:rPr>
          <w:t xml:space="preserve">пункте 3.1 раздела III</w:t>
        </w:r>
      </w:hyperlink>
      <w:r>
        <w:rPr>
          <w:sz w:val="24"/>
        </w:rPr>
        <w:t xml:space="preserve"> настоящего Административного регламента, результатом предоставления Услуги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для Варианта N 1 "Информационное обеспечение физических лиц, являющихся пользователями автомобильными дорогами общего пользования":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предоставление информации о состоянии автомобильных дорог общего пользования регионального или межмуниципального значения, относящихся к собственности Белгородской области;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решение об отказе в предоставлении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для Варианта N 2 "Информационное обеспечение юридических лиц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являющихся пользователями автомобильными дорогами общего пользования регионального или межмуниципального значения":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предоставление информации о состоянии автомобильных дорог общего пользования регионального или межмуниципального значения, относящихся к собственности Белгородской области;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решение об отказе в предоставлении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2.3.2. </w:t>
      </w:r>
      <w:hyperlink w:history="0" w:anchor="P549" w:tooltip="Решение о предоставлении государственной услуги">
        <w:r>
          <w:rPr>
            <w:sz w:val="24"/>
            <w:color w:val="0000ff"/>
          </w:rPr>
          <w:t xml:space="preserve">Решение</w:t>
        </w:r>
      </w:hyperlink>
      <w:r>
        <w:rPr>
          <w:sz w:val="24"/>
        </w:rPr>
        <w:t xml:space="preserve"> о предоставлении Услуги оформляется по форме согласно приложению N 3 к настоящему Административному регламенту.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2.3.3. </w:t>
      </w:r>
      <w:hyperlink w:history="0" w:anchor="P585" w:tooltip="Решение об отказе в предоставлении государственной услуги &quot;Информационное обеспечение пользователей автомобильными дорогами общего пользования регионального или межмуниципального значения&quot;">
        <w:r>
          <w:rPr>
            <w:sz w:val="24"/>
            <w:color w:val="0000ff"/>
          </w:rPr>
          <w:t xml:space="preserve">Решение</w:t>
        </w:r>
      </w:hyperlink>
      <w:r>
        <w:rPr>
          <w:sz w:val="24"/>
        </w:rPr>
        <w:t xml:space="preserve"> об отказе в предоставлении Услуги оформляется по форме согласно приложению N 4 к настоящему Административному регламенту.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2.3.4. Реестровая запись в качестве результата предоставления Услуги не предусмотрена.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2.3.5. Результат предоставления Услуги может быть получен: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документа на бумажном носителе посредством выдачи заявителю в Министерстве или МФЦ лично по предъявлении удостоверяющего личность документа под личную подпись;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электронного документа посредством отправления на адрес электронной почты, указанной в заявлении.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2.4. Срок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2.4.1. Максимальный срок предоставления Услуги со дня регистрации запроса и документов и (или) информации, необходимых для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 Министерстве, в том числе в случае, если запрос и документы и (или) информация, необходимые для предоставления Услуги, поданы заявителем посредством почтового отправления, электронной почтой, составляет 12 рабочих дней;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 МФЦ составляет 12 рабочих дней.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2.4.2.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2.5. Правовые основания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 на официальном сайте Министерства (mintrans31.ru), в региональной информационной системе "Региональный портал государственных и муниципальных услуг" (далее - РПГУ), в федеральной государственной информационной системе "Федеральный реестр государственных и муниципальных услуг (функций) (далее - ФРГУ, федеральный реестр).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2.5.2. Министерство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сайте Министерства (mintrans31.ru), на РПГУ, в ФРГУ.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2.6. Исчерпывающий перечень документов,</w:t>
      </w:r>
    </w:p>
    <w:p>
      <w:pPr>
        <w:pStyle w:val="2"/>
        <w:jc w:val="center"/>
      </w:pPr>
      <w:r>
        <w:rPr>
          <w:sz w:val="24"/>
        </w:rPr>
        <w:t xml:space="preserve">необходимых для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2.6.1.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 определяется для каждого варианта и приведен в их описании, содержащемся в </w:t>
      </w:r>
      <w:hyperlink w:history="0" w:anchor="P164" w:tooltip="III. Состав, последовательность и сроки">
        <w:r>
          <w:rPr>
            <w:sz w:val="24"/>
            <w:color w:val="0000ff"/>
          </w:rPr>
          <w:t xml:space="preserve">разделе III</w:t>
        </w:r>
      </w:hyperlink>
      <w:r>
        <w:rPr>
          <w:sz w:val="24"/>
        </w:rPr>
        <w:t xml:space="preserve"> Административного регламента.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2.6.2. Способы подачи запроса о предоставлении Услуги приводятся в описании соответствующих вариантов в разделе III Административного регламента.</w:t>
      </w:r>
    </w:p>
    <w:p>
      <w:pPr>
        <w:pStyle w:val="0"/>
        <w:jc w:val="both"/>
      </w:pPr>
      <w:r>
        <w:rPr>
          <w:sz w:val="24"/>
        </w:rPr>
      </w:r>
    </w:p>
    <w:bookmarkStart w:id="118" w:name="P118"/>
    <w:bookmarkEnd w:id="118"/>
    <w:p>
      <w:pPr>
        <w:pStyle w:val="2"/>
        <w:outlineLvl w:val="2"/>
        <w:jc w:val="center"/>
      </w:pPr>
      <w:r>
        <w:rPr>
          <w:sz w:val="24"/>
        </w:rPr>
        <w:t xml:space="preserve">2.7. Исчерпывающий перечень оснований для отказа в приеме</w:t>
      </w:r>
    </w:p>
    <w:p>
      <w:pPr>
        <w:pStyle w:val="2"/>
        <w:jc w:val="center"/>
      </w:pPr>
      <w:r>
        <w:rPr>
          <w:sz w:val="24"/>
        </w:rPr>
        <w:t xml:space="preserve">документов, необходимых для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</w:t>
      </w:r>
      <w:hyperlink w:history="0" w:anchor="P164" w:tooltip="III. Состав, последовательность и сроки">
        <w:r>
          <w:rPr>
            <w:sz w:val="24"/>
            <w:color w:val="0000ff"/>
          </w:rPr>
          <w:t xml:space="preserve">разделе III</w:t>
        </w:r>
      </w:hyperlink>
      <w:r>
        <w:rPr>
          <w:sz w:val="24"/>
        </w:rPr>
        <w:t xml:space="preserve"> Административного регламента.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2.8. Исчерпывающий перечень оснований для приостановления</w:t>
      </w:r>
    </w:p>
    <w:p>
      <w:pPr>
        <w:pStyle w:val="2"/>
        <w:jc w:val="center"/>
      </w:pPr>
      <w:r>
        <w:rPr>
          <w:sz w:val="24"/>
        </w:rPr>
        <w:t xml:space="preserve">предоставления Услуги или отказа в предоставлении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2.8.1. Исчерпывающий перечень оснований для отказа в предоставлении Услуги определяется для каждого варианта и приведен в их описании, содержащемся в разделе III Административного регламента. Оснований для приостановления предоставления Услуги действующим законодательством не предусмотрено.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2.9. Размер платы, взимаемой с заявителя при предоставлении</w:t>
      </w:r>
    </w:p>
    <w:p>
      <w:pPr>
        <w:pStyle w:val="2"/>
        <w:jc w:val="center"/>
      </w:pPr>
      <w:r>
        <w:rPr>
          <w:sz w:val="24"/>
        </w:rPr>
        <w:t xml:space="preserve">Услуги, и способы ее взимания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2.9.1. Предоставление Услуги осуществляется бесплатно.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2.10. Максимальный срок ожидания в очереди при подаче</w:t>
      </w:r>
    </w:p>
    <w:p>
      <w:pPr>
        <w:pStyle w:val="2"/>
        <w:jc w:val="center"/>
      </w:pPr>
      <w:r>
        <w:rPr>
          <w:sz w:val="24"/>
        </w:rPr>
        <w:t xml:space="preserve">запроса о предоставлении Услуги и при получении</w:t>
      </w:r>
    </w:p>
    <w:p>
      <w:pPr>
        <w:pStyle w:val="2"/>
        <w:jc w:val="center"/>
      </w:pPr>
      <w:r>
        <w:rPr>
          <w:sz w:val="24"/>
        </w:rPr>
        <w:t xml:space="preserve">результата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2.10.1. Срок ожидания в очереди при подаче запроса о предоставлении Услуги и при получении результата предоставления таких услуг не должен превышать 15 минут.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2.11. Срок регистрации запроса заявителя</w:t>
      </w:r>
    </w:p>
    <w:p>
      <w:pPr>
        <w:pStyle w:val="2"/>
        <w:jc w:val="center"/>
      </w:pPr>
      <w:r>
        <w:rPr>
          <w:sz w:val="24"/>
        </w:rPr>
        <w:t xml:space="preserve">о предоставлении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2.11.1. Срок регистрации запроса и документов, необходимых для предоставления Услуги, в случае личного обращения в Министерство или МФЦ - 15 минут.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2.11.2. Регистрация запроса, направленного заявителем по почте или в форме электронного документа на электронный адрес Министерства, осуществляется в день его поступления либо на следующий рабочий день в случае его получения после 16 часов текущего рабочего дня. В случае поступления заявления в орган, предоставляющий Услугу, в выходной или праздничный день регистрация заявления осуществляется в первый следующий за ним рабочий день.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2.12. Требования к помещениям, в которых</w:t>
      </w:r>
    </w:p>
    <w:p>
      <w:pPr>
        <w:pStyle w:val="2"/>
        <w:jc w:val="center"/>
      </w:pPr>
      <w:r>
        <w:rPr>
          <w:sz w:val="24"/>
        </w:rPr>
        <w:t xml:space="preserve">предоставляется Услуга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2.12.1. 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 на официальном сайте уполномоченного органа (www.mintrans31.ru).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2.13. Показатели доступности и качества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2.13.1. 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вариантом, необходимым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Министерства и на РПГУ.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2.14. Иные требования к предоставлению Услуги, в том числе</w:t>
      </w:r>
    </w:p>
    <w:p>
      <w:pPr>
        <w:pStyle w:val="2"/>
        <w:jc w:val="center"/>
      </w:pPr>
      <w:r>
        <w:rPr>
          <w:sz w:val="24"/>
        </w:rPr>
        <w:t xml:space="preserve">учитывающие особенности предоставления Услуги</w:t>
      </w:r>
    </w:p>
    <w:p>
      <w:pPr>
        <w:pStyle w:val="2"/>
        <w:jc w:val="center"/>
      </w:pPr>
      <w:r>
        <w:rPr>
          <w:sz w:val="24"/>
        </w:rPr>
        <w:t xml:space="preserve">в многофункциональных центрах предоставления государственных</w:t>
      </w:r>
    </w:p>
    <w:p>
      <w:pPr>
        <w:pStyle w:val="2"/>
        <w:jc w:val="center"/>
      </w:pPr>
      <w:r>
        <w:rPr>
          <w:sz w:val="24"/>
        </w:rPr>
        <w:t xml:space="preserve">и муниципальных услуг и особенности предоставления Услуги</w:t>
      </w:r>
    </w:p>
    <w:p>
      <w:pPr>
        <w:pStyle w:val="2"/>
        <w:jc w:val="center"/>
      </w:pPr>
      <w:r>
        <w:rPr>
          <w:sz w:val="24"/>
        </w:rPr>
        <w:t xml:space="preserve">в электронной форме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2.14.1. Услуги, необходимые и обязательные для предоставления государственной услуги, отсутствуют.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2.14.2. Перечень информационных систем, используемых для предоставления государственной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федеральная государственная информационная система "Досудебное обжалование".</w:t>
      </w:r>
    </w:p>
    <w:p>
      <w:pPr>
        <w:pStyle w:val="0"/>
        <w:jc w:val="both"/>
      </w:pPr>
      <w:r>
        <w:rPr>
          <w:sz w:val="24"/>
        </w:rPr>
      </w:r>
    </w:p>
    <w:bookmarkStart w:id="164" w:name="P164"/>
    <w:bookmarkEnd w:id="164"/>
    <w:p>
      <w:pPr>
        <w:pStyle w:val="2"/>
        <w:outlineLvl w:val="1"/>
        <w:jc w:val="center"/>
      </w:pPr>
      <w:r>
        <w:rPr>
          <w:sz w:val="24"/>
        </w:rPr>
        <w:t xml:space="preserve">III. Состав, последовательность и сроки</w:t>
      </w:r>
    </w:p>
    <w:p>
      <w:pPr>
        <w:pStyle w:val="2"/>
        <w:jc w:val="center"/>
      </w:pPr>
      <w:r>
        <w:rPr>
          <w:sz w:val="24"/>
        </w:rPr>
        <w:t xml:space="preserve">выполнения административных процедур</w:t>
      </w:r>
    </w:p>
    <w:p>
      <w:pPr>
        <w:pStyle w:val="0"/>
        <w:jc w:val="both"/>
      </w:pPr>
      <w:r>
        <w:rPr>
          <w:sz w:val="24"/>
        </w:rPr>
      </w:r>
    </w:p>
    <w:bookmarkStart w:id="167" w:name="P167"/>
    <w:bookmarkEnd w:id="167"/>
    <w:p>
      <w:pPr>
        <w:pStyle w:val="2"/>
        <w:outlineLvl w:val="2"/>
        <w:jc w:val="center"/>
      </w:pPr>
      <w:r>
        <w:rPr>
          <w:sz w:val="24"/>
        </w:rPr>
        <w:t xml:space="preserve">3.1. Перечень вариантов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3.1.1 Варианты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предоставление информации о состоянии автомобильных дорог общего пользования регионального или межмуниципального значения, относящихся к собственности Белгородской области, физическим лицам, являющимся пользователями автомобильными дорогами общего пользования регионального или межмуниципального значения области;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предоставление информации о состоянии автомобильных дорог общего пользования регионального или межмуниципального значения, относящихся к собственности Белгородской области, юридическим лицам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являющимся пользователями автомобильными дорогами общего пользования регионального или межмуниципального значения области.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3.2. Описание административной процедуры</w:t>
      </w:r>
    </w:p>
    <w:p>
      <w:pPr>
        <w:pStyle w:val="2"/>
        <w:jc w:val="center"/>
      </w:pPr>
      <w:r>
        <w:rPr>
          <w:sz w:val="24"/>
        </w:rPr>
        <w:t xml:space="preserve">профилирования заявителя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посредством анкетирования в Министерстве, в МФЦ.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3.2.2. Порядок определения и предъявления заявителю необходимого варианта предоставления Услуги осуществляется посредством его анкетирования. Анкетирование заявителя осуществляется способами, указанными в пункте 3.2.1 подраздела 3.2 раздела III.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Услуги. Данный перечень приведен в </w:t>
      </w:r>
      <w:hyperlink w:history="0" w:anchor="P659" w:tooltip="Анкетирование заявителей, обратившихся">
        <w:r>
          <w:rPr>
            <w:sz w:val="24"/>
            <w:color w:val="0000ff"/>
          </w:rPr>
          <w:t xml:space="preserve">приложении N 7</w:t>
        </w:r>
      </w:hyperlink>
      <w:r>
        <w:rPr>
          <w:sz w:val="24"/>
        </w:rPr>
        <w:t xml:space="preserve"> к настоящему Административному регламенту.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3.2.4.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3.3. Вариант N 1 "Предоставление информации о состоянии</w:t>
      </w:r>
    </w:p>
    <w:p>
      <w:pPr>
        <w:pStyle w:val="2"/>
        <w:jc w:val="center"/>
      </w:pPr>
      <w:r>
        <w:rPr>
          <w:sz w:val="24"/>
        </w:rPr>
        <w:t xml:space="preserve">автомобильных дорог общего пользования регионального или</w:t>
      </w:r>
    </w:p>
    <w:p>
      <w:pPr>
        <w:pStyle w:val="2"/>
        <w:jc w:val="center"/>
      </w:pPr>
      <w:r>
        <w:rPr>
          <w:sz w:val="24"/>
        </w:rPr>
        <w:t xml:space="preserve">межмуниципального значения, относящихся к собственности</w:t>
      </w:r>
    </w:p>
    <w:p>
      <w:pPr>
        <w:pStyle w:val="2"/>
        <w:jc w:val="center"/>
      </w:pPr>
      <w:r>
        <w:rPr>
          <w:sz w:val="24"/>
        </w:rPr>
        <w:t xml:space="preserve">Белгородской области, физическим лицам, являющимся</w:t>
      </w:r>
    </w:p>
    <w:p>
      <w:pPr>
        <w:pStyle w:val="2"/>
        <w:jc w:val="center"/>
      </w:pPr>
      <w:r>
        <w:rPr>
          <w:sz w:val="24"/>
        </w:rPr>
        <w:t xml:space="preserve">пользователями автомобильными дорогами общего пользования</w:t>
      </w:r>
    </w:p>
    <w:p>
      <w:pPr>
        <w:pStyle w:val="2"/>
        <w:jc w:val="center"/>
      </w:pPr>
      <w:r>
        <w:rPr>
          <w:sz w:val="24"/>
        </w:rPr>
        <w:t xml:space="preserve">регионального или межмуниципального значения области"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3.3.1. Административные процедуры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3.3.1.1. Перечень административных процедур варианта: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прием запроса и документов и (или) информации, необходимых для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принятие решения о предоставлении (об отказе в предоставлении)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предоставление результата предоставления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3.3.1.2. Результат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решение о предоставлении государственной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решение об отказе в предоставлении государственной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3.3.1.3. Максимальный срок предоставления услуги исчисляется со дня подачи запроса и документов, необходимых для ее предоставления: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Министерство - 12 рабочих дней;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МФЦ - 12 рабочих дней.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3.3.2. Прием запроса и документов и (или) информации,</w:t>
      </w:r>
    </w:p>
    <w:p>
      <w:pPr>
        <w:pStyle w:val="0"/>
        <w:jc w:val="center"/>
      </w:pPr>
      <w:r>
        <w:rPr>
          <w:sz w:val="24"/>
        </w:rPr>
        <w:t xml:space="preserve">необходимых для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3.3.2.1. Орган, предоставляющий Услугу, - министерство автомобильных дорог и транспорта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электронного документа посредством подачи запроса на адрес электронной почты Министерства;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документов на бумажном носителе посредством подачи запроса в Министерство или МФЦ;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документов на бумажном носителе посредством подачи запроса путем почтового отправления на адрес Министерства.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</w:t>
      </w:r>
      <w:hyperlink w:history="0" w:anchor="P489" w:tooltip="Форма заявления">
        <w:r>
          <w:rPr>
            <w:sz w:val="24"/>
            <w:color w:val="0000ff"/>
          </w:rPr>
          <w:t xml:space="preserve">заявление</w:t>
        </w:r>
      </w:hyperlink>
      <w:r>
        <w:rPr>
          <w:sz w:val="24"/>
        </w:rPr>
        <w:t xml:space="preserve"> по форме согласно приложению N 2 к настоящему Административному регламенту: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документ, удостоверяющий личность заявителя (представителя заявителя);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доверенность, подтверждающая полномочия представителя заявителя (в случае подачи заявления об оказании Услуги представителем заявителя).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 инициативе, не предусмотрен.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3.3.2.4. Способами установления личности (идентификации) заявителя (представителя заявителя)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личном обращении в Министерство и МФЦ - предъявление документа, удостоверяющего личность;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подаче запроса посредством направления по почте или электронной почте - приложение копии документа, удостоверяющего личность заявителя (представителя заявителя).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3.3.2.5. Основания для принятия решения об отказе в приеме запроса и документов и (или) информации: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представление неполного комплекта документов, необходимых для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отсутствие документа, подтверждающего полномочия лица действовать от имени заявителя;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неполное заполнение полей в форме заявления;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заявление и документы в электронной форме подписаны с использованием электронной подписи с нарушением требований, установленных Федеральным </w:t>
      </w:r>
      <w:hyperlink w:history="0" r:id="rId10" w:tooltip="Федеральный закон от 06.04.2011 N 63-ФЗ (ред. от 28.12.2024) &quot;Об электронной подписи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от 6 апреля 2011 года N 63-ФЗ "Об электронной подписи";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7) представленные документы или сведения утратили силу на момент обращения за Услугой.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3.3.2.6. </w:t>
      </w:r>
      <w:hyperlink w:history="0" w:anchor="P643" w:tooltip="Решение об отказе в приеме документов, необходимых для предоставления государственной услуги &quot;Информационное обеспечение пользователей автомобильными дорогами общего пользования регионального или межмуниципального значения&quot;">
        <w:r>
          <w:rPr>
            <w:sz w:val="24"/>
            <w:color w:val="0000ff"/>
          </w:rPr>
          <w:t xml:space="preserve">Решение</w:t>
        </w:r>
      </w:hyperlink>
      <w:r>
        <w:rPr>
          <w:sz w:val="24"/>
        </w:rPr>
        <w:t xml:space="preserve"> об отказе в приеме запроса и документов и (или) информации оформляется по форме согласно приложению N 6 к настоящему Административному регламенту.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3.3.2.7. Прием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предпринимателей), не предусматривается.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3.3.2.8. Срок регистрации запроса и документов, необходимых для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случае личного обращения в Министерство или МФЦ - 15 минут;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случае направления по почте или в форме электронного документа на электронный адрес Министерства - в день его поступления либо на следующий рабочий день в случае его получения после 16 часов текущего рабочего дня. В случае поступления заявления в Министерство в выходной или праздничный день регистрация заявления осуществляется в первый следующий за ним рабочий день.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3.3.3. Принятие решения о предоставлении (об</w:t>
      </w:r>
    </w:p>
    <w:p>
      <w:pPr>
        <w:pStyle w:val="0"/>
        <w:jc w:val="center"/>
      </w:pPr>
      <w:r>
        <w:rPr>
          <w:sz w:val="24"/>
        </w:rPr>
        <w:t xml:space="preserve">отказе в предоставлении)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3.3.3.1. Основаниями для отказа в предоставлении Услуги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невозможность предоставления Услуги вследствие того, что предмет обращения не входит в компетенцию Министерства;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разглашение сведений, составляющих государственную или иную охраняемую законом тайну, о чем уведомляется заявитель.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3.3.3.2. Срок принятия решения о предоставлении (об отказе в предоставлении) Услуги с даты получения министерством необходимых для принятия решения сведений составляет восемь рабочих дней.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3.3.4. Предоставление результата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3.3.4.1. Результат предоставления Услуги может быть получен: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документа на бумажном носителе посредством выдачи заявителю в Министерстве или МФЦ лично по предъявлении удостоверяющего личность документа под личную подпись;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электронного документа посредством отправления на адрес электронной почты, указанной в заявлении.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3.3.4.2. Предоставление результата оказания Услуги осуществляется в срок 2 рабочих дня с даты принятия решения о предоставлении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3.3.4.3. Предоставление Министерством или МФЦ результата оказания Услуги заявителю независимо от его места жительства (пребывания) в пределах Российской Федерации возможно почтовым отправлением или посредством электронной почты.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3.4. Вариант N 2 "Предоставление информации о состоянии</w:t>
      </w:r>
    </w:p>
    <w:p>
      <w:pPr>
        <w:pStyle w:val="2"/>
        <w:jc w:val="center"/>
      </w:pPr>
      <w:r>
        <w:rPr>
          <w:sz w:val="24"/>
        </w:rPr>
        <w:t xml:space="preserve">автомобильных дорог общего пользования регионального или</w:t>
      </w:r>
    </w:p>
    <w:p>
      <w:pPr>
        <w:pStyle w:val="2"/>
        <w:jc w:val="center"/>
      </w:pPr>
      <w:r>
        <w:rPr>
          <w:sz w:val="24"/>
        </w:rPr>
        <w:t xml:space="preserve">межмуниципального значения, относящихся к собственности</w:t>
      </w:r>
    </w:p>
    <w:p>
      <w:pPr>
        <w:pStyle w:val="2"/>
        <w:jc w:val="center"/>
      </w:pPr>
      <w:r>
        <w:rPr>
          <w:sz w:val="24"/>
        </w:rPr>
        <w:t xml:space="preserve">Белгородской области, юридическим лицам (за исключением</w:t>
      </w:r>
    </w:p>
    <w:p>
      <w:pPr>
        <w:pStyle w:val="2"/>
        <w:jc w:val="center"/>
      </w:pPr>
      <w:r>
        <w:rPr>
          <w:sz w:val="24"/>
        </w:rPr>
        <w:t xml:space="preserve">государственных органов и их территориальных органов,</w:t>
      </w:r>
    </w:p>
    <w:p>
      <w:pPr>
        <w:pStyle w:val="2"/>
        <w:jc w:val="center"/>
      </w:pPr>
      <w:r>
        <w:rPr>
          <w:sz w:val="24"/>
        </w:rPr>
        <w:t xml:space="preserve">органов государственных внебюджетных фондов и их</w:t>
      </w:r>
    </w:p>
    <w:p>
      <w:pPr>
        <w:pStyle w:val="2"/>
        <w:jc w:val="center"/>
      </w:pPr>
      <w:r>
        <w:rPr>
          <w:sz w:val="24"/>
        </w:rPr>
        <w:t xml:space="preserve">территориальных органов, органов местного самоуправления),</w:t>
      </w:r>
    </w:p>
    <w:p>
      <w:pPr>
        <w:pStyle w:val="2"/>
        <w:jc w:val="center"/>
      </w:pPr>
      <w:r>
        <w:rPr>
          <w:sz w:val="24"/>
        </w:rPr>
        <w:t xml:space="preserve">являющимся пользователями автомобильными дорогами</w:t>
      </w:r>
    </w:p>
    <w:p>
      <w:pPr>
        <w:pStyle w:val="2"/>
        <w:jc w:val="center"/>
      </w:pPr>
      <w:r>
        <w:rPr>
          <w:sz w:val="24"/>
        </w:rPr>
        <w:t xml:space="preserve">общего пользования регионального или</w:t>
      </w:r>
    </w:p>
    <w:p>
      <w:pPr>
        <w:pStyle w:val="2"/>
        <w:jc w:val="center"/>
      </w:pPr>
      <w:r>
        <w:rPr>
          <w:sz w:val="24"/>
        </w:rPr>
        <w:t xml:space="preserve">межмуниципального значения области"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3.4.1. Административные процедуры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3.4.1.1. Перечень административных процедур варианта: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прием запроса и документов и (или) информации, необходимых для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принятие решения о предоставлении (об отказе в предоставлении)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предоставление результата предоставления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3.4.1.2. Результат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решение о предоставлении государственной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решение об отказе в предоставлении государственной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3.4.1.3. Максимальный срок предоставления Услуги исчисляется со дня подачи запроса и документов, необходимых для ее предоставления: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Министерство - 12 рабочих дней;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МФЦ - 12 рабочих дней.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3.4.2. Прием запроса и документов и (или) информации,</w:t>
      </w:r>
    </w:p>
    <w:p>
      <w:pPr>
        <w:pStyle w:val="0"/>
        <w:jc w:val="center"/>
      </w:pPr>
      <w:r>
        <w:rPr>
          <w:sz w:val="24"/>
        </w:rPr>
        <w:t xml:space="preserve">необходимых для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3.4.2.1. Орган, предоставляющий Услугу, - министерство автомобильных дорог и транспорта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электронного документа посредством подачи запроса на адрес электронной почты Министерства;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документов на бумажном носителе посредством подачи запроса в Министерство или МФЦ;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документов на бумажном носителе посредством подачи запроса путем почтового отправления на адрес Министерства.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</w:t>
      </w:r>
      <w:hyperlink w:history="0" w:anchor="P489" w:tooltip="Форма заявления">
        <w:r>
          <w:rPr>
            <w:sz w:val="24"/>
            <w:color w:val="0000ff"/>
          </w:rPr>
          <w:t xml:space="preserve">заявление</w:t>
        </w:r>
      </w:hyperlink>
      <w:r>
        <w:rPr>
          <w:sz w:val="24"/>
        </w:rPr>
        <w:t xml:space="preserve"> по форме согласно приложению N 2 к настоящему Административному регламенту: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документ, удостоверяющий личность заявителя (представителя заявителя);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доверенность, подтверждающая полномочия представителя заявителя (в случае подачи заявления об оказании Услуги представителем заявителя).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3.4.2.3. Исчерпывающий перечень документов, необходимых для предоставления Услуги, которые заявитель вправе представить по собственной инициативе, не предусмотрен.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3.4.2.4. Способами установления личности (идентификации) заявителя (представителя заявителя)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личном обращении в Министерство и МФЦ - предъявление документа, удостоверяющего личность;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подаче запроса посредством направления по почте или электронной почте - приложение копии документа, удостоверяющего личность заявителя (представителя заявителя).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3.4.2.5. Основания для принятия решения об отказе в приеме запроса и документов и (или) информации: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представление неполного комплекта документов, необходимых для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отсутствие документа, подтверждающего полномочия лица действовать от имени заявителя;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неполное заполнение полей в форме заявления;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заявление и документы в электронной форме подписаны с использованием электронной подписи с нарушением требований, установленных Федеральным </w:t>
      </w:r>
      <w:hyperlink w:history="0" r:id="rId11" w:tooltip="Федеральный закон от 06.04.2011 N 63-ФЗ (ред. от 28.12.2024) &quot;Об электронной подписи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от 6 апреля 2011 года N 63-ФЗ "Об электронной подписи";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7) представленные документы или сведения утратили силу на момент обращения за Услугой.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3.4.2.6. </w:t>
      </w:r>
      <w:hyperlink w:history="0" w:anchor="P643" w:tooltip="Решение об отказе в приеме документов, необходимых для предоставления государственной услуги &quot;Информационное обеспечение пользователей автомобильными дорогами общего пользования регионального или межмуниципального значения&quot;">
        <w:r>
          <w:rPr>
            <w:sz w:val="24"/>
            <w:color w:val="0000ff"/>
          </w:rPr>
          <w:t xml:space="preserve">Решение</w:t>
        </w:r>
      </w:hyperlink>
      <w:r>
        <w:rPr>
          <w:sz w:val="24"/>
        </w:rPr>
        <w:t xml:space="preserve"> об отказе в приеме запроса и документов и (или) информации оформляется по форме согласно приложению N 6 к настоящему Административному регламенту.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3.4.2.7. Прием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не предусматривается.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3.4.2.8 Срок регистрации запроса и документов, необходимых для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случае личного обращения в Министерство или МФЦ - 15 минут;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случае направления по почте или в форме электронного документа на электронный адрес Министерства - в день его поступления либо на следующий рабочий день в случае его получения после 16 часов текущего рабочего дня. В случае поступления заявления в Министерство в выходной или праздничный день регистрация заявления осуществляется в первый следующий за ним рабочий день.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3.4.3. Принятие решения о предоставлении</w:t>
      </w:r>
    </w:p>
    <w:p>
      <w:pPr>
        <w:pStyle w:val="0"/>
        <w:jc w:val="center"/>
      </w:pPr>
      <w:r>
        <w:rPr>
          <w:sz w:val="24"/>
        </w:rPr>
        <w:t xml:space="preserve">(об отказе в предоставлении) Услуга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3.4.3.1. Основаниями для отказа в предоставлении Услуги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невозможность предоставления учреждением Услуги вследствие того, что предмет обращения не входит в компетенцию Министерства;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разглашение сведений, составляющих государственную или иную охраняемую законом тайну, о чем уведомляется заявитель.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3.4.3.2. Срок принятия решения о предоставлении (об отказе в предоставлении Услуги) с даты получения уполномоченным органом необходимых для принятия решения сведений составляет восемь рабочих дней.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3.4.4. Предоставление результата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3.4.4.1. Результат предоставления услуги может быть получен: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документа на бумажном носителе посредством выдачи заявителю в министерстве автомобильных дорог и транспорта Белгородской области или МФЦ лично по предъявлении удостоверяющего личность документа под личную подпись;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электронного документа посредством отправления на адрес электронной почты, указанной в заявлении.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3.4.4.2. Предоставление результата оказания Услуги осуществляется в срок 2 рабочих дня с даты принятия решения о предоставлении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3.4.4.3. Предоставление Министерством или МФЦ результата оказания Услуги заявителю независимо от его адреса в пределах места нахождения юридического лица возможно почтовым отправлением или посредством электронной почты.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3.5. Вариант 3. Исправление допущенных опечаток и (или)</w:t>
      </w:r>
    </w:p>
    <w:p>
      <w:pPr>
        <w:pStyle w:val="2"/>
        <w:jc w:val="center"/>
      </w:pPr>
      <w:r>
        <w:rPr>
          <w:sz w:val="24"/>
        </w:rPr>
        <w:t xml:space="preserve">ошибок в выданных в результате предоставления услуги</w:t>
      </w:r>
    </w:p>
    <w:p>
      <w:pPr>
        <w:pStyle w:val="2"/>
        <w:jc w:val="center"/>
      </w:pPr>
      <w:r>
        <w:rPr>
          <w:sz w:val="24"/>
        </w:rPr>
        <w:t xml:space="preserve">документах и созданных реестровых записях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3.5.1. Административные процедуры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3.5.1.1. Перечень административных процедур варианта: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прием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предоставление результата предоставления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3.5.1.2. Результат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решение об исправлении допущенных опечаток и (или) ошибок в выданных в результате предоставления Услуги документах;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решение об отказе в предоставлении государственной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3.5.1.3. Максимальный срок предоставления Услуги исчисляется со дня подачи запроса и документов, необходимых для ее предоставления: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Министерство - 8 рабочих дней;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МФЦ - 8 рабочих дней.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3.5.2. Прием и регистрация заявления об исправлении</w:t>
      </w:r>
    </w:p>
    <w:p>
      <w:pPr>
        <w:pStyle w:val="0"/>
        <w:jc w:val="center"/>
      </w:pPr>
      <w:r>
        <w:rPr>
          <w:sz w:val="24"/>
        </w:rPr>
        <w:t xml:space="preserve">допущенных опечаток и (или) ошибок в выданных</w:t>
      </w:r>
    </w:p>
    <w:p>
      <w:pPr>
        <w:pStyle w:val="0"/>
        <w:jc w:val="center"/>
      </w:pPr>
      <w:r>
        <w:rPr>
          <w:sz w:val="24"/>
        </w:rPr>
        <w:t xml:space="preserve">в результате предоставления услуги документах</w:t>
      </w:r>
    </w:p>
    <w:p>
      <w:pPr>
        <w:pStyle w:val="0"/>
        <w:jc w:val="center"/>
      </w:pPr>
      <w:r>
        <w:rPr>
          <w:sz w:val="24"/>
        </w:rPr>
        <w:t xml:space="preserve">и созданных реестровых записях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3.5.2.1. Орган, предоставляющий Услугу, - министерство автомобильных дорог и транспорта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электронного документа посредством подачи запроса на адрес электронной почты Министерства;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документов на бумажном носителе посредством подачи запроса в Министерство или МФЦ;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документов на бумажном носителе посредством подачи запроса путем почтового отправления на адрес Министерства.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</w:t>
      </w:r>
      <w:hyperlink w:history="0" w:anchor="P489" w:tooltip="Форма заявления">
        <w:r>
          <w:rPr>
            <w:sz w:val="24"/>
            <w:color w:val="0000ff"/>
          </w:rPr>
          <w:t xml:space="preserve">заявление</w:t>
        </w:r>
      </w:hyperlink>
      <w:r>
        <w:rPr>
          <w:sz w:val="24"/>
        </w:rPr>
        <w:t xml:space="preserve"> по форме согласно приложению N 2 к настоящему Административному регламенту: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документ, удостоверяющий личность заявителя (представителя заявителя);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доверенность, подтверждающая полномочия представителя заявителя (в случае подачи заявления об оказании Услуги представителем заявителя);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документ, подтверждающий наличие допущенных опечаток и (или) ошибок в выданных в результате предоставления услуги документах.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3.5.2.3. Исчерпывающий перечень документов, необходимых для предоставления Услуги, которые заявитель вправе представить по собственной инициативе, не предусмотрен.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3.5.2.4. Способами установления личности (идентификации) заявителя (представителя заявителя)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личном обращении в Министерство и МФЦ - предъявление документа, удостоверяющего личность;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подаче запроса посредством направления по почте или электронной почте - приложение копии документа, удостоверяющего личность заявителя (представителя заявителя).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3.5.2.5. Основания для принятия решения об отказе в приеме запроса и документов и (или) информации: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представление неполного комплекта документов, необходимых для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отсутствие документа, подтверждающего полномочия лица действовать от имени заявителя;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неполное заполнение полей в форме заявления;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заявление и документы в электронной форме подписаны с использованием электронной подписи с нарушением требований, установленных Федеральным </w:t>
      </w:r>
      <w:hyperlink w:history="0" r:id="rId12" w:tooltip="Федеральный закон от 06.04.2011 N 63-ФЗ (ред. от 28.12.2024) &quot;Об электронной подписи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от 6 апреля 2011 года N 63-ФЗ "Об электронной подписи";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представленные документы или сведения утратили силу на момент обращения за Услугой.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3.5.2.6. Прием заявления и документов, необходимых для предоставления Услуги по выбору заявителя независимо от его места жительства или места пребывания (для физических лиц, включая индивидуальных предпринимателей), не предусматривается.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3.5.2.7. Срок регистрации запроса и документов, необходимых для предоставления Услуги: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случае личного обращения в Министерство или МФЦ - 15 минут;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случае направления по почте или в форме электронного документа на электронный адрес Министерства - в день его поступления либо на следующий рабочий день в случае его получения после 16 часов текущего рабочего дня. В случае поступления заявления в Министерство в выходной или праздничный день регистрация заявления осуществляется в первый следующий за ним рабочий день.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3.5.3. Принятие решения об исправлении либо об отказе</w:t>
      </w:r>
    </w:p>
    <w:p>
      <w:pPr>
        <w:pStyle w:val="0"/>
        <w:jc w:val="center"/>
      </w:pPr>
      <w:r>
        <w:rPr>
          <w:sz w:val="24"/>
        </w:rPr>
        <w:t xml:space="preserve">в исправлении допущенных опечаток и (или) ошибок в выданных</w:t>
      </w:r>
    </w:p>
    <w:p>
      <w:pPr>
        <w:pStyle w:val="0"/>
        <w:jc w:val="center"/>
      </w:pPr>
      <w:r>
        <w:rPr>
          <w:sz w:val="24"/>
        </w:rPr>
        <w:t xml:space="preserve">в результате предоставления услуги документах</w:t>
      </w:r>
    </w:p>
    <w:p>
      <w:pPr>
        <w:pStyle w:val="0"/>
        <w:jc w:val="center"/>
      </w:pPr>
      <w:r>
        <w:rPr>
          <w:sz w:val="24"/>
        </w:rPr>
        <w:t xml:space="preserve">и созданных реестровых записях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3.5.3.1. Основаниями для отказа в предоставлении Услуги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невозможность предоставления учреждением Услуги вследствие того, что предмет обращения не входит в компетенцию Министерства;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разглашение сведений, составляющих государственную или иную охраняемую законом тайну, о чем уведомляется заявитель;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отсутствует факт допущенных опечаток и (или) ошибок в выданных в результате предоставления Услуги документах.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3.5.3.2. Срок принятия решения о предоставлении (об отказе в предоставлении Услуги) с даты получения уполномоченным органом необходимых для принятия решения сведений составляет восемь рабочих дней.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3.5.4. Предоставление результата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3.5.4.1. Результат предоставления услуги может быть получен: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документа на бумажном носителе посредством выдачи заявителю в министерстве автомобильных дорог и транспорта Белгородской области или МФЦ лично по предъявлении удостоверяющего личность документа под личную подпись;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форме электронного документа посредством отправления на адрес электронной почты, указанной в заявлении.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3.5.4.2. Предоставление результата оказания Услуги осуществляется в срок 2 рабочих дня с даты принятия решения о предоставлении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3.5.4.3. Предоставление Министерством или МФЦ результата оказания Услуги заявителю независимо от его адреса в пределах места нахождения юридического лица возможно почтовым отправлением или посредством электронной почты.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IV. Формы контроля за предоставлением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4.1. Порядок осуществления текущего контроля за соблюдением</w:t>
      </w:r>
    </w:p>
    <w:p>
      <w:pPr>
        <w:pStyle w:val="2"/>
        <w:jc w:val="center"/>
      </w:pPr>
      <w:r>
        <w:rPr>
          <w:sz w:val="24"/>
        </w:rPr>
        <w:t xml:space="preserve">и исполнением ответственными должностными лицами положений</w:t>
      </w:r>
    </w:p>
    <w:p>
      <w:pPr>
        <w:pStyle w:val="2"/>
        <w:jc w:val="center"/>
      </w:pPr>
      <w:r>
        <w:rPr>
          <w:sz w:val="24"/>
        </w:rPr>
        <w:t xml:space="preserve">регламента и иных нормативных правовых актов,</w:t>
      </w:r>
    </w:p>
    <w:p>
      <w:pPr>
        <w:pStyle w:val="2"/>
        <w:jc w:val="center"/>
      </w:pPr>
      <w:r>
        <w:rPr>
          <w:sz w:val="24"/>
        </w:rPr>
        <w:t xml:space="preserve">устанавливающих требования к предоставлению Услуги,</w:t>
      </w:r>
    </w:p>
    <w:p>
      <w:pPr>
        <w:pStyle w:val="2"/>
        <w:jc w:val="center"/>
      </w:pPr>
      <w:r>
        <w:rPr>
          <w:sz w:val="24"/>
        </w:rPr>
        <w:t xml:space="preserve">а также принятием ими решений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4.1.1.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 осуществляется первым заместителем министра автомобильных дорог и транспорта Белгородской области (в случае его отсутствия лицом, его замещающим) путем визирования (подписания) документов в ходе предоставления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4.1.2. При выявлении в ходе текущего контроля нарушений Административного регламента или законодательства, устанавливающих требования к предоставлению Услуги, первый заместитель министра автомобильных дорог и транспорта Белгородской области принимает меры по устранению таких нарушений.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4.2. Порядок и периодичность осуществления плановых</w:t>
      </w:r>
    </w:p>
    <w:p>
      <w:pPr>
        <w:pStyle w:val="2"/>
        <w:jc w:val="center"/>
      </w:pPr>
      <w:r>
        <w:rPr>
          <w:sz w:val="24"/>
        </w:rPr>
        <w:t xml:space="preserve">и внеплановых проверок полноты и качества предоставления</w:t>
      </w:r>
    </w:p>
    <w:p>
      <w:pPr>
        <w:pStyle w:val="2"/>
        <w:jc w:val="center"/>
      </w:pPr>
      <w:r>
        <w:rPr>
          <w:sz w:val="24"/>
        </w:rPr>
        <w:t xml:space="preserve">Услуги, в том числе порядок и формы контроля за полнотой</w:t>
      </w:r>
    </w:p>
    <w:p>
      <w:pPr>
        <w:pStyle w:val="2"/>
        <w:jc w:val="center"/>
      </w:pPr>
      <w:r>
        <w:rPr>
          <w:sz w:val="24"/>
        </w:rPr>
        <w:t xml:space="preserve">и качеством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4.2.1. Контроль за полнотой и качеством предоставления Услуги включает в себя проведение плановых и внеплановых проверок.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4.2.2. Плановые проверки осуществляются на основании приказа Министерства.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плановой проверке полноты и качества предоставления Услуги контролю подлежат: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соблюдение сроков предоставления Услуги;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соблюдение положений настоящего Административного регламента;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правильность и обоснованность принятого решения по результатам предоставления Услуги.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4.2.3. Внеплановые проверки проводятся в связи с проверкой устранения ранее выявленных нарушений Административного регламента, а также в случае получения обращений (жалоб) заявителей на действия (бездействие) должностных лиц отдела.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4.3. Ответственность должностных лиц Министерства за решения</w:t>
      </w:r>
    </w:p>
    <w:p>
      <w:pPr>
        <w:pStyle w:val="2"/>
        <w:jc w:val="center"/>
      </w:pPr>
      <w:r>
        <w:rPr>
          <w:sz w:val="24"/>
        </w:rPr>
        <w:t xml:space="preserve">и действия (бездействие), принимаемые (осуществляемые) ими</w:t>
      </w:r>
    </w:p>
    <w:p>
      <w:pPr>
        <w:pStyle w:val="2"/>
        <w:jc w:val="center"/>
      </w:pPr>
      <w:r>
        <w:rPr>
          <w:sz w:val="24"/>
        </w:rPr>
        <w:t xml:space="preserve">в ходе предоставления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При предоставлении Услуги должностные лица Министерства в случае ненадлежащего исполнения своих обязанностей и в случае совершения противоправных действий (бездействия) несут ответственность в соответствии с законодательством Российской Федерации.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4.4. Положения, характеризующие требования к порядку</w:t>
      </w:r>
    </w:p>
    <w:p>
      <w:pPr>
        <w:pStyle w:val="2"/>
        <w:jc w:val="center"/>
      </w:pPr>
      <w:r>
        <w:rPr>
          <w:sz w:val="24"/>
        </w:rPr>
        <w:t xml:space="preserve">и формам контроля за предоставлением Услуги, в том числе</w:t>
      </w:r>
    </w:p>
    <w:p>
      <w:pPr>
        <w:pStyle w:val="2"/>
        <w:jc w:val="center"/>
      </w:pPr>
      <w:r>
        <w:rPr>
          <w:sz w:val="24"/>
        </w:rPr>
        <w:t xml:space="preserve">со стороны граждан, их объединений и организаций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Контроль за предоставлением Услуги со стороны граждан, их объединений и организаций осуществляется посредством открытости деятельности Министерства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 путем направления обращений в Министерство, а также путем обжалования действий (бездействия) и решений, осуществляемых (принятых) в ходе исполнения Административного регламента, в установленном законодательством Российской Федерации порядке.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V. Досудебный (внесудебный) порядок обжалования решений</w:t>
      </w:r>
    </w:p>
    <w:p>
      <w:pPr>
        <w:pStyle w:val="2"/>
        <w:jc w:val="center"/>
      </w:pPr>
      <w:r>
        <w:rPr>
          <w:sz w:val="24"/>
        </w:rPr>
        <w:t xml:space="preserve">и действий (бездействия) органа, предоставляющего Услугу,</w:t>
      </w:r>
    </w:p>
    <w:p>
      <w:pPr>
        <w:pStyle w:val="2"/>
        <w:jc w:val="center"/>
      </w:pPr>
      <w:r>
        <w:rPr>
          <w:sz w:val="24"/>
        </w:rPr>
        <w:t xml:space="preserve">многофункционального центра, организаций, указанных в части</w:t>
      </w:r>
    </w:p>
    <w:p>
      <w:pPr>
        <w:pStyle w:val="2"/>
        <w:jc w:val="center"/>
      </w:pPr>
      <w:r>
        <w:rPr>
          <w:sz w:val="24"/>
        </w:rPr>
        <w:t xml:space="preserve">1.1 статьи 16 Закона N 210-ФЗ, а также их должностных лиц,</w:t>
      </w:r>
    </w:p>
    <w:p>
      <w:pPr>
        <w:pStyle w:val="2"/>
        <w:jc w:val="center"/>
      </w:pPr>
      <w:r>
        <w:rPr>
          <w:sz w:val="24"/>
        </w:rPr>
        <w:t xml:space="preserve">государственных служащих, работников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5.1. Способы информирования заявителей о порядке</w:t>
      </w:r>
    </w:p>
    <w:p>
      <w:pPr>
        <w:pStyle w:val="2"/>
        <w:jc w:val="center"/>
      </w:pPr>
      <w:r>
        <w:rPr>
          <w:sz w:val="24"/>
        </w:rPr>
        <w:t xml:space="preserve">досудебного (внесудебного) обжалования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Министерства, на официальном сайте Министерства (www.mintrans31.ru), на РИГУ.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2"/>
        <w:jc w:val="center"/>
      </w:pPr>
      <w:r>
        <w:rPr>
          <w:sz w:val="24"/>
        </w:rPr>
        <w:t xml:space="preserve">5.2. Формы и способы подачи заявителями жалобы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5.2.1. Жалоба может быть направлена заявителем в письменной форме по почте, а также может быть принята при личном приеме заявителя.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5.2.2. В электронном виде жалоба может быть подана заявителем с использованием сети "Интернет" посредством: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официального сайта Министерства;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"Интернет".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Первый заместитель министра</w:t>
      </w:r>
    </w:p>
    <w:p>
      <w:pPr>
        <w:pStyle w:val="0"/>
        <w:jc w:val="right"/>
      </w:pPr>
      <w:r>
        <w:rPr>
          <w:sz w:val="24"/>
        </w:rPr>
        <w:t xml:space="preserve">автомобильных дорог и транспорта</w:t>
      </w:r>
    </w:p>
    <w:p>
      <w:pPr>
        <w:pStyle w:val="0"/>
        <w:jc w:val="right"/>
      </w:pPr>
      <w:r>
        <w:rPr>
          <w:sz w:val="24"/>
        </w:rPr>
        <w:t xml:space="preserve">Белгородской области</w:t>
      </w:r>
    </w:p>
    <w:p>
      <w:pPr>
        <w:pStyle w:val="0"/>
        <w:jc w:val="right"/>
      </w:pPr>
      <w:r>
        <w:rPr>
          <w:sz w:val="24"/>
        </w:rPr>
        <w:t xml:space="preserve">А.А.РОГОВ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bookmarkStart w:id="449" w:name="P449"/>
    <w:bookmarkEnd w:id="449"/>
    <w:p>
      <w:pPr>
        <w:pStyle w:val="0"/>
        <w:outlineLvl w:val="1"/>
        <w:jc w:val="right"/>
      </w:pPr>
      <w:r>
        <w:rPr>
          <w:sz w:val="24"/>
        </w:rPr>
        <w:t xml:space="preserve">Приложение N 1</w:t>
      </w:r>
    </w:p>
    <w:p>
      <w:pPr>
        <w:pStyle w:val="0"/>
        <w:jc w:val="right"/>
      </w:pPr>
      <w:r>
        <w:rPr>
          <w:sz w:val="24"/>
        </w:rPr>
        <w:t xml:space="preserve">к административному регламенту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479"/>
        <w:gridCol w:w="4592"/>
      </w:tblGrid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Местонахождение Министерства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Белгородская область, г. Белгород, ул. Преображенская, д. 19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График работы Министерства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Понедельник - пятница: с 9:00 до 18:00.</w:t>
            </w:r>
          </w:p>
          <w:p>
            <w:pPr>
              <w:pStyle w:val="0"/>
            </w:pPr>
            <w:r>
              <w:rPr>
                <w:sz w:val="24"/>
              </w:rPr>
              <w:t xml:space="preserve">Перерыв с 13:00 до 14:00.</w:t>
            </w:r>
          </w:p>
          <w:p>
            <w:pPr>
              <w:pStyle w:val="0"/>
            </w:pPr>
            <w:r>
              <w:rPr>
                <w:sz w:val="24"/>
              </w:rPr>
              <w:t xml:space="preserve">Суббота, воскресенье, нерабочие праздничные дни - выходные дни. В предпраздничные дни продолжительность рабочего дня сокращается на 1 час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Справочный телефон Министерства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8(4722) 33-50-76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Адрес официального сайта Министерства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www.mintrans31.ru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Адрес электронной почты Министерства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mintrans@belregion.ru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Наименование структурного подразделения, непосредственно предоставляющего государственную услугу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Отдел бюджетного финансирования и правового обеспечения министерства автомобильных дорог и транспорта Белгородской области (далее - отдел)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Местонахождение отдела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Белгородская область, г. Белгород, ул. Преображенская, д. 19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График работы отдела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Понедельник - пятница: с 9:00 до 18:00.</w:t>
            </w:r>
          </w:p>
          <w:p>
            <w:pPr>
              <w:pStyle w:val="0"/>
            </w:pPr>
            <w:r>
              <w:rPr>
                <w:sz w:val="24"/>
              </w:rPr>
              <w:t xml:space="preserve">Перерыв с 13:00 до 14:00.</w:t>
            </w:r>
          </w:p>
          <w:p>
            <w:pPr>
              <w:pStyle w:val="0"/>
            </w:pPr>
            <w:r>
              <w:rPr>
                <w:sz w:val="24"/>
              </w:rPr>
              <w:t xml:space="preserve">Суббота, воскресенье, нерабочие праздничные дни - выходные дни.</w:t>
            </w:r>
          </w:p>
          <w:p>
            <w:pPr>
              <w:pStyle w:val="0"/>
            </w:pPr>
            <w:r>
              <w:rPr>
                <w:sz w:val="24"/>
              </w:rPr>
              <w:t xml:space="preserve">В предпраздничные дни продолжительность рабочего дня сокращается на 1 час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Часы приема документов, а также оказания консультаций, связанных с предоставлением государственной услуги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Понедельник - пятница: с 9:00 до 18:00.</w:t>
            </w:r>
          </w:p>
          <w:p>
            <w:pPr>
              <w:pStyle w:val="0"/>
            </w:pPr>
            <w:r>
              <w:rPr>
                <w:sz w:val="24"/>
              </w:rPr>
              <w:t xml:space="preserve">Перерыв с 13:00 до 14:00.</w:t>
            </w:r>
          </w:p>
          <w:p>
            <w:pPr>
              <w:pStyle w:val="0"/>
            </w:pPr>
            <w:r>
              <w:rPr>
                <w:sz w:val="24"/>
              </w:rPr>
              <w:t xml:space="preserve">Суббота, воскресенье, нерабочие праздничные дни - выходные дни. В предпраздничные дни продолжительность рабочего дня сокращается на 1 час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Справочные телефоны отдела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8(4722) 33-52-47</w:t>
            </w:r>
          </w:p>
        </w:tc>
      </w:tr>
      <w:tr>
        <w:tc>
          <w:tcPr>
            <w:tcW w:w="4479" w:type="dxa"/>
          </w:tcPr>
          <w:p>
            <w:pPr>
              <w:pStyle w:val="0"/>
            </w:pPr>
            <w:r>
              <w:rPr>
                <w:sz w:val="24"/>
              </w:rPr>
              <w:t xml:space="preserve">Адрес электронной почты отдела</w:t>
            </w:r>
          </w:p>
        </w:tc>
        <w:tc>
          <w:tcPr>
            <w:tcW w:w="4592" w:type="dxa"/>
          </w:tcPr>
          <w:p>
            <w:pPr>
              <w:pStyle w:val="0"/>
            </w:pPr>
            <w:r>
              <w:rPr>
                <w:sz w:val="24"/>
              </w:rPr>
              <w:t xml:space="preserve">mintrans@belregion.ru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2</w:t>
      </w:r>
    </w:p>
    <w:p>
      <w:pPr>
        <w:pStyle w:val="0"/>
        <w:jc w:val="right"/>
      </w:pPr>
      <w:r>
        <w:rPr>
          <w:sz w:val="24"/>
        </w:rPr>
        <w:t xml:space="preserve">к административному регламенту</w:t>
      </w:r>
    </w:p>
    <w:p>
      <w:pPr>
        <w:pStyle w:val="0"/>
        <w:jc w:val="both"/>
      </w:pPr>
      <w:r>
        <w:rPr>
          <w:sz w:val="24"/>
        </w:rPr>
      </w:r>
    </w:p>
    <w:bookmarkStart w:id="489" w:name="P489"/>
    <w:bookmarkEnd w:id="489"/>
    <w:p>
      <w:pPr>
        <w:pStyle w:val="0"/>
        <w:jc w:val="center"/>
      </w:pPr>
      <w:r>
        <w:rPr>
          <w:sz w:val="24"/>
        </w:rPr>
        <w:t xml:space="preserve">Форма заявления</w:t>
      </w:r>
    </w:p>
    <w:p>
      <w:pPr>
        <w:pStyle w:val="0"/>
        <w:jc w:val="center"/>
      </w:pPr>
      <w:r>
        <w:rPr>
          <w:sz w:val="24"/>
        </w:rPr>
        <w:t xml:space="preserve">о предоставлении государственной услуги "Информационное</w:t>
      </w:r>
    </w:p>
    <w:p>
      <w:pPr>
        <w:pStyle w:val="0"/>
        <w:jc w:val="center"/>
      </w:pPr>
      <w:r>
        <w:rPr>
          <w:sz w:val="24"/>
        </w:rPr>
        <w:t xml:space="preserve">обеспечение пользователей автомобильными дорогами общего</w:t>
      </w:r>
    </w:p>
    <w:p>
      <w:pPr>
        <w:pStyle w:val="0"/>
        <w:jc w:val="center"/>
      </w:pPr>
      <w:r>
        <w:rPr>
          <w:sz w:val="24"/>
        </w:rPr>
        <w:t xml:space="preserve">пользования регионального или межмуниципального значения"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078"/>
        <w:gridCol w:w="468"/>
        <w:gridCol w:w="4479"/>
      </w:tblGrid>
      <w:tr>
        <w:tc>
          <w:tcPr>
            <w:gridSpan w:val="2"/>
            <w:tcW w:w="45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Министерство автомобильных дорог и транспорта Белгородской области</w:t>
            </w:r>
          </w:p>
        </w:tc>
      </w:tr>
      <w:tr>
        <w:tc>
          <w:tcPr>
            <w:gridSpan w:val="3"/>
            <w:tcW w:w="90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ЗАЯВЛЕНИЕ</w:t>
            </w:r>
          </w:p>
          <w:p>
            <w:pPr>
              <w:pStyle w:val="0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(полное и (в случае если имеется) сокращенное, в том числе фирменное, наименования и организационно-правовая форма юридического лица или фамилия, имя, отчество (если имеется) физического лица)</w:t>
            </w:r>
          </w:p>
        </w:tc>
      </w:tr>
      <w:tr>
        <w:tc>
          <w:tcPr>
            <w:gridSpan w:val="3"/>
            <w:tcW w:w="9025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(если имеется) представителя заявителя)</w:t>
            </w:r>
          </w:p>
          <w:p>
            <w:pPr>
              <w:pStyle w:val="0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(данные документа, удостоверяющего личность физического лица или представителя заявителя, - вид документа, серия, номер, кем и когда выдан)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</w:pPr>
            <w:r>
              <w:rPr>
                <w:sz w:val="24"/>
              </w:rPr>
              <w:t xml:space="preserve">Местонахождение заявителя: 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(адрес местонахождения юридического лица или адрес регистрации по месту жительства физического лица)</w:t>
            </w:r>
          </w:p>
          <w:p>
            <w:pPr>
              <w:pStyle w:val="0"/>
            </w:pPr>
            <w:r>
              <w:rPr>
                <w:sz w:val="24"/>
              </w:rPr>
              <w:t xml:space="preserve">Телефон (с указанием кода города): ____________________________</w:t>
            </w:r>
          </w:p>
          <w:p>
            <w:pPr>
              <w:pStyle w:val="0"/>
            </w:pPr>
            <w:r>
              <w:rPr>
                <w:sz w:val="24"/>
              </w:rPr>
              <w:t xml:space="preserve">Факс: ______________________________</w:t>
            </w:r>
          </w:p>
          <w:p>
            <w:pPr>
              <w:pStyle w:val="0"/>
            </w:pPr>
            <w:r>
              <w:rPr>
                <w:sz w:val="24"/>
              </w:rPr>
              <w:t xml:space="preserve">Адрес электронной почты: __________________________________________________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</w:pPr>
            <w:r>
              <w:rPr>
                <w:sz w:val="24"/>
              </w:rPr>
              <w:t xml:space="preserve">Прошу Вас предоставить информацию о ______________________________________</w:t>
            </w:r>
          </w:p>
        </w:tc>
      </w:tr>
      <w:tr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(изложение сути вопроса по предоставлению услуги)</w:t>
            </w:r>
          </w:p>
        </w:tc>
      </w:tr>
      <w:tr>
        <w:tc>
          <w:tcPr>
            <w:gridSpan w:val="3"/>
            <w:tcW w:w="90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(иные сведения, которые заявитель считает необходимым сообщить)</w:t>
            </w:r>
          </w:p>
          <w:p>
            <w:pPr>
              <w:pStyle w:val="0"/>
            </w:pPr>
            <w:r>
              <w:rPr>
                <w:sz w:val="24"/>
              </w:rPr>
              <w:t xml:space="preserve">Результат оказания услуги прошу представить (в случае представления заявления в министерстве автомобильных дорог и транспорта Белгородской области, почтовым отправлением, посредством электронной почты):</w:t>
            </w:r>
          </w:p>
          <w:p>
            <w:pPr>
              <w:pStyle w:val="0"/>
            </w:pPr>
            <w:r>
              <w:rPr>
                <w:sz w:val="24"/>
              </w:rPr>
              <w:t xml:space="preserve">- в министерстве автомобильных дорог и транспорта Белгородской области;</w:t>
            </w:r>
          </w:p>
          <w:p>
            <w:pPr>
              <w:pStyle w:val="0"/>
            </w:pPr>
            <w:r>
              <w:rPr>
                <w:sz w:val="24"/>
              </w:rPr>
              <w:t xml:space="preserve">- почтовым отправлением по адресу: ________________________________________;</w:t>
            </w:r>
          </w:p>
          <w:p>
            <w:pPr>
              <w:pStyle w:val="0"/>
            </w:pPr>
            <w:r>
              <w:rPr>
                <w:sz w:val="24"/>
              </w:rPr>
              <w:t xml:space="preserve">- посредством электронной почты по адресу: _________________________________;</w:t>
            </w:r>
          </w:p>
          <w:p>
            <w:pPr>
              <w:pStyle w:val="0"/>
            </w:pPr>
            <w:r>
              <w:rPr>
                <w:sz w:val="24"/>
              </w:rPr>
              <w:t xml:space="preserve">- в МФЦ.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Подпись заявителя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Дата подачи запроса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3</w:t>
      </w:r>
    </w:p>
    <w:p>
      <w:pPr>
        <w:pStyle w:val="0"/>
        <w:jc w:val="right"/>
      </w:pPr>
      <w:r>
        <w:rPr>
          <w:sz w:val="24"/>
        </w:rPr>
        <w:t xml:space="preserve">к административному регламенту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835"/>
        <w:gridCol w:w="1103"/>
        <w:gridCol w:w="1824"/>
        <w:gridCol w:w="4309"/>
      </w:tblGrid>
      <w:tr>
        <w:tblPrEx>
          <w:tblBorders>
            <w:insideV w:val="single" w:sz="4"/>
          </w:tblBorders>
        </w:tblPrEx>
        <w:tc>
          <w:tcPr>
            <w:tcW w:w="1835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03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Герб</w:t>
            </w:r>
          </w:p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24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gridSpan w:val="3"/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МИНИСТЕРСТВО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АВТОМОБИЛЬНЫХ ДОРОГ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 ТРАНСПОРТА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БЕЛГОРОДСКОЙ ОБЛАСТИ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Преображенская ул., 19, г. Белгород, 308000, тел. (4722) 33-50-76, факс (4722) 32-62-77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e-mail:mintrans@belregion.ru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http://mintrans31.ru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 N 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На N ________________ от _____________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gridSpan w:val="4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9071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bookmarkStart w:id="549" w:name="P549"/>
          <w:bookmarkEnd w:id="549"/>
          <w:p>
            <w:pPr>
              <w:pStyle w:val="0"/>
              <w:jc w:val="center"/>
            </w:pPr>
            <w:r>
              <w:rPr>
                <w:sz w:val="24"/>
              </w:rPr>
              <w:t xml:space="preserve">Решение о предоставлении государственной услуги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"Информационное обеспечение пользователей автомобильными дорогами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общего пользования регионального или межмуниципального значения"</w:t>
            </w:r>
          </w:p>
        </w:tc>
      </w:tr>
      <w:tr>
        <w:tc>
          <w:tcPr>
            <w:gridSpan w:val="4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4762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Должность уполномоченного лица</w:t>
            </w:r>
          </w:p>
        </w:tc>
        <w:tc>
          <w:tcPr>
            <w:tcW w:w="4309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подпись</w:t>
            </w:r>
          </w:p>
        </w:tc>
      </w:tr>
      <w:tr>
        <w:tc>
          <w:tcPr>
            <w:gridSpan w:val="4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Фамилия, Имя, Отчество</w:t>
            </w:r>
          </w:p>
          <w:p>
            <w:pPr>
              <w:pStyle w:val="0"/>
            </w:pPr>
            <w:r>
              <w:rPr>
                <w:sz w:val="24"/>
              </w:rPr>
              <w:t xml:space="preserve">(4722) 00-00-00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4</w:t>
      </w:r>
    </w:p>
    <w:p>
      <w:pPr>
        <w:pStyle w:val="0"/>
        <w:jc w:val="right"/>
      </w:pPr>
      <w:r>
        <w:rPr>
          <w:sz w:val="24"/>
        </w:rPr>
        <w:t xml:space="preserve">к административному регламенту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835"/>
        <w:gridCol w:w="1103"/>
        <w:gridCol w:w="1824"/>
        <w:gridCol w:w="4309"/>
      </w:tblGrid>
      <w:tr>
        <w:tblPrEx>
          <w:tblBorders>
            <w:insideV w:val="single" w:sz="4"/>
          </w:tblBorders>
        </w:tblPrEx>
        <w:tc>
          <w:tcPr>
            <w:tcW w:w="1835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03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Герб</w:t>
            </w:r>
          </w:p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24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gridSpan w:val="3"/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МИНИСТЕРСТВО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АВТОМОБИЛЬНЫХ ДОРОГ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 ТРАНСПОРТА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БЕЛГОРОДСКОЙ ОБЛАСТИ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Преображенская ул., 19, г. Белгород, 308000, тел. (4722) 33-50-76, факс (4722) 32-62-77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e-mail:mintrans@belregion.ru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http://mintrans31.ru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 N 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На N ________________ от _____________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gridSpan w:val="4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9071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bookmarkStart w:id="585" w:name="P585"/>
          <w:bookmarkEnd w:id="585"/>
          <w:p>
            <w:pPr>
              <w:pStyle w:val="0"/>
              <w:jc w:val="center"/>
            </w:pPr>
            <w:r>
              <w:rPr>
                <w:sz w:val="24"/>
              </w:rPr>
              <w:t xml:space="preserve">Решение об отказе в предоставлении государственной услуги "Информационное обеспечение пользователей автомобильными дорогами общего пользования регионального или межмуниципального значения"</w:t>
            </w:r>
          </w:p>
        </w:tc>
      </w:tr>
      <w:tr>
        <w:tc>
          <w:tcPr>
            <w:gridSpan w:val="4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4762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Должность уполномоченного лица</w:t>
            </w:r>
          </w:p>
        </w:tc>
        <w:tc>
          <w:tcPr>
            <w:tcW w:w="4309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Подпись</w:t>
            </w:r>
          </w:p>
        </w:tc>
      </w:tr>
      <w:tr>
        <w:tc>
          <w:tcPr>
            <w:gridSpan w:val="4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Фамилия, Имя, Отчество</w:t>
            </w:r>
          </w:p>
          <w:p>
            <w:pPr>
              <w:pStyle w:val="0"/>
            </w:pPr>
            <w:r>
              <w:rPr>
                <w:sz w:val="24"/>
              </w:rPr>
              <w:t xml:space="preserve">(4722) 00-00-00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5</w:t>
      </w:r>
    </w:p>
    <w:p>
      <w:pPr>
        <w:pStyle w:val="0"/>
        <w:jc w:val="right"/>
      </w:pPr>
      <w:r>
        <w:rPr>
          <w:sz w:val="24"/>
        </w:rPr>
        <w:t xml:space="preserve">к административному регламенту</w:t>
      </w:r>
    </w:p>
    <w:p>
      <w:pPr>
        <w:pStyle w:val="0"/>
        <w:jc w:val="both"/>
      </w:pPr>
      <w:r>
        <w:rPr>
          <w:sz w:val="24"/>
        </w:rPr>
      </w:r>
    </w:p>
    <w:bookmarkStart w:id="600" w:name="P600"/>
    <w:bookmarkEnd w:id="600"/>
    <w:p>
      <w:pPr>
        <w:pStyle w:val="2"/>
        <w:jc w:val="center"/>
      </w:pPr>
      <w:r>
        <w:rPr>
          <w:sz w:val="24"/>
        </w:rPr>
        <w:t xml:space="preserve">Перечень</w:t>
      </w:r>
    </w:p>
    <w:p>
      <w:pPr>
        <w:pStyle w:val="2"/>
        <w:jc w:val="center"/>
      </w:pPr>
      <w:r>
        <w:rPr>
          <w:sz w:val="24"/>
        </w:rPr>
        <w:t xml:space="preserve">признаков, определяющих вариант</w:t>
      </w:r>
    </w:p>
    <w:p>
      <w:pPr>
        <w:pStyle w:val="2"/>
        <w:jc w:val="center"/>
      </w:pPr>
      <w:r>
        <w:rPr>
          <w:sz w:val="24"/>
        </w:rPr>
        <w:t xml:space="preserve">предоставления государственной услуги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3685"/>
        <w:gridCol w:w="4819"/>
      </w:tblGrid>
      <w:tr>
        <w:tc>
          <w:tcPr>
            <w:tcW w:w="567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368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признака</w:t>
            </w:r>
          </w:p>
        </w:tc>
        <w:tc>
          <w:tcPr>
            <w:tcW w:w="481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Значение признака</w:t>
            </w:r>
          </w:p>
        </w:tc>
      </w:tr>
      <w:tr>
        <w:tc>
          <w:tcPr>
            <w:gridSpan w:val="3"/>
            <w:tcW w:w="9071" w:type="dxa"/>
            <w:vAlign w:val="bottom"/>
          </w:tcPr>
          <w:p>
            <w:pPr>
              <w:pStyle w:val="0"/>
              <w:outlineLvl w:val="2"/>
              <w:jc w:val="center"/>
            </w:pPr>
            <w:r>
              <w:rPr>
                <w:sz w:val="24"/>
              </w:rPr>
              <w:t xml:space="preserve">Вариант N 1. Информационное обеспечение физических лиц, являющихся пользователями автомобильными дорогами общего пользования регионального или межмуниципального значения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  <w:t xml:space="preserve">1.</w:t>
            </w:r>
          </w:p>
        </w:tc>
        <w:tc>
          <w:tcPr>
            <w:tcW w:w="3685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Кто обратился за получением государственной услуги?</w:t>
            </w:r>
          </w:p>
        </w:tc>
        <w:tc>
          <w:tcPr>
            <w:tcW w:w="4819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- физическое лицо;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представитель физического лица</w:t>
            </w:r>
          </w:p>
        </w:tc>
      </w:tr>
      <w:tr>
        <w:tc>
          <w:tcPr>
            <w:gridSpan w:val="3"/>
            <w:tcW w:w="9071" w:type="dxa"/>
            <w:vAlign w:val="bottom"/>
          </w:tcPr>
          <w:p>
            <w:pPr>
              <w:pStyle w:val="0"/>
              <w:outlineLvl w:val="2"/>
              <w:jc w:val="center"/>
            </w:pPr>
            <w:r>
              <w:rPr>
                <w:sz w:val="24"/>
              </w:rPr>
              <w:t xml:space="preserve">Вариант N 2. Информационное обеспечение юридических лиц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являющихся пользователями автомобильными дорогами общего пользования регионального или межмуниципального значения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  <w:t xml:space="preserve">1.</w:t>
            </w:r>
          </w:p>
        </w:tc>
        <w:tc>
          <w:tcPr>
            <w:tcW w:w="3685" w:type="dxa"/>
            <w:vAlign w:val="bottom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Кто обратился за получением государственной услуги?</w:t>
            </w:r>
          </w:p>
        </w:tc>
        <w:tc>
          <w:tcPr>
            <w:tcW w:w="4819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- представитель юридического лица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6</w:t>
      </w:r>
    </w:p>
    <w:p>
      <w:pPr>
        <w:pStyle w:val="0"/>
        <w:jc w:val="right"/>
      </w:pPr>
      <w:r>
        <w:rPr>
          <w:sz w:val="24"/>
        </w:rPr>
        <w:t xml:space="preserve">к административному регламенту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835"/>
        <w:gridCol w:w="1103"/>
        <w:gridCol w:w="1236"/>
        <w:gridCol w:w="588"/>
        <w:gridCol w:w="1116"/>
        <w:gridCol w:w="3193"/>
      </w:tblGrid>
      <w:tr>
        <w:tblPrEx>
          <w:tblBorders>
            <w:insideV w:val="single" w:sz="4"/>
          </w:tblBorders>
        </w:tblPrEx>
        <w:tc>
          <w:tcPr>
            <w:tcW w:w="1835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03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Герб</w:t>
            </w:r>
          </w:p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824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4309" w:type="dxa"/>
            <w:tcBorders>
              <w:top w:val="nil"/>
              <w:left w:val="nil"/>
              <w:bottom w:val="nil"/>
              <w:right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gridSpan w:val="4"/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МИНИСТЕРСТВО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АВТОМОБИЛЬНЫХ ДОРОГ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 ТРАНСПОРТА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БЕЛГОРОДСКОЙ ОБЛАСТИ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Преображенская ул., 19, г. Белгород, 308000, тел. (4722) 33-50-76, факс (4722) 32-62-77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e-mail:mintrans@belregion.ru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http://mintrans31.ru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 N 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На N ________________ от _____________</w:t>
            </w:r>
          </w:p>
        </w:tc>
        <w:tc>
          <w:tcPr>
            <w:gridSpan w:val="2"/>
            <w:tcBorders>
              <w:top w:val="nil"/>
              <w:left w:val="nil"/>
              <w:bottom w:val="nil"/>
              <w:right w:val="nil"/>
            </w:tcBorders>
            <w:vMerge w:val="continue"/>
          </w:tcPr>
          <w:p/>
        </w:tc>
      </w:tr>
      <w:tr>
        <w:tc>
          <w:tcPr>
            <w:gridSpan w:val="6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6"/>
            <w:tcW w:w="9071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bookmarkStart w:id="643" w:name="P643"/>
          <w:bookmarkEnd w:id="643"/>
          <w:p>
            <w:pPr>
              <w:pStyle w:val="0"/>
              <w:jc w:val="center"/>
            </w:pPr>
            <w:r>
              <w:rPr>
                <w:sz w:val="24"/>
              </w:rPr>
              <w:t xml:space="preserve">Решение об отказе в приеме документов, необходимых для предоставления государственной услуги "Информационное обеспечение пользователей автомобильными дорогами общего пользования регионального или межмуниципального значения"</w:t>
            </w:r>
          </w:p>
        </w:tc>
      </w:tr>
      <w:tr>
        <w:tc>
          <w:tcPr>
            <w:gridSpan w:val="6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4174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Должность уполномоченного лица</w:t>
            </w:r>
          </w:p>
        </w:tc>
        <w:tc>
          <w:tcPr>
            <w:gridSpan w:val="2"/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Подпись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Расшифровка подписи</w:t>
            </w:r>
          </w:p>
        </w:tc>
      </w:tr>
      <w:tr>
        <w:tc>
          <w:tcPr>
            <w:gridSpan w:val="6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6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Фамилия, Имя, Отчество</w:t>
            </w:r>
          </w:p>
          <w:p>
            <w:pPr>
              <w:pStyle w:val="0"/>
            </w:pPr>
            <w:r>
              <w:rPr>
                <w:sz w:val="24"/>
              </w:rPr>
              <w:t xml:space="preserve">(4722) 00-00-00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7</w:t>
      </w:r>
    </w:p>
    <w:p>
      <w:pPr>
        <w:pStyle w:val="0"/>
        <w:jc w:val="right"/>
      </w:pPr>
      <w:r>
        <w:rPr>
          <w:sz w:val="24"/>
        </w:rPr>
        <w:t xml:space="preserve">к административному регламенту</w:t>
      </w:r>
    </w:p>
    <w:p>
      <w:pPr>
        <w:pStyle w:val="0"/>
        <w:jc w:val="both"/>
      </w:pPr>
      <w:r>
        <w:rPr>
          <w:sz w:val="24"/>
        </w:rPr>
      </w:r>
    </w:p>
    <w:bookmarkStart w:id="659" w:name="P659"/>
    <w:bookmarkEnd w:id="659"/>
    <w:p>
      <w:pPr>
        <w:pStyle w:val="2"/>
        <w:jc w:val="center"/>
      </w:pPr>
      <w:r>
        <w:rPr>
          <w:sz w:val="24"/>
        </w:rPr>
        <w:t xml:space="preserve">Анкетирование заявителей, обратившихся</w:t>
      </w:r>
    </w:p>
    <w:p>
      <w:pPr>
        <w:pStyle w:val="2"/>
        <w:jc w:val="center"/>
      </w:pPr>
      <w:r>
        <w:rPr>
          <w:sz w:val="24"/>
        </w:rPr>
        <w:t xml:space="preserve">за предоставлением государственной услуги</w:t>
      </w:r>
    </w:p>
    <w:p>
      <w:pPr>
        <w:pStyle w:val="0"/>
        <w:jc w:val="both"/>
      </w:pPr>
      <w:r>
        <w:rPr>
          <w:sz w:val="24"/>
        </w:rPr>
      </w:r>
    </w:p>
    <w:p>
      <w:pPr>
        <w:pStyle w:val="1"/>
        <w:jc w:val="both"/>
      </w:pPr>
      <w:r>
        <w:rPr>
          <w:sz w:val="20"/>
        </w:rPr>
        <w:t xml:space="preserve"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1"/>
        <w:jc w:val="both"/>
      </w:pPr>
      <w:r>
        <w:rPr>
          <w:sz w:val="20"/>
        </w:rPr>
        <w:t xml:space="preserve">│1. Кто обращается за получением  услуги  по  информационному  обеспечению│</w:t>
      </w:r>
    </w:p>
    <w:p>
      <w:pPr>
        <w:pStyle w:val="1"/>
        <w:jc w:val="both"/>
      </w:pPr>
      <w:r>
        <w:rPr>
          <w:sz w:val="20"/>
        </w:rPr>
        <w:t xml:space="preserve">│пользователей автомобильными дорогами общего пользования регионального  и│</w:t>
      </w:r>
    </w:p>
    <w:p>
      <w:pPr>
        <w:pStyle w:val="1"/>
        <w:jc w:val="both"/>
      </w:pPr>
      <w:r>
        <w:rPr>
          <w:sz w:val="20"/>
        </w:rPr>
        <w:t xml:space="preserve">│межмуниципального значения Белгородской области?                         │</w:t>
      </w:r>
    </w:p>
    <w:p>
      <w:pPr>
        <w:pStyle w:val="1"/>
        <w:jc w:val="both"/>
      </w:pPr>
      <w:r>
        <w:rPr>
          <w:sz w:val="20"/>
        </w:rPr>
        <w:t xml:space="preserve">└───────────────┬───────────────────────────────────────┬─────────────────┘</w:t>
      </w:r>
    </w:p>
    <w:p>
      <w:pPr>
        <w:pStyle w:val="1"/>
        <w:jc w:val="both"/>
      </w:pPr>
      <w:r>
        <w:rPr>
          <w:sz w:val="20"/>
        </w:rPr>
        <w:t xml:space="preserve">                │                                       │</w:t>
      </w:r>
    </w:p>
    <w:p>
      <w:pPr>
        <w:pStyle w:val="1"/>
        <w:jc w:val="both"/>
      </w:pPr>
      <w:r>
        <w:rPr>
          <w:sz w:val="20"/>
        </w:rPr>
        <w:t xml:space="preserve">┌───────────────V────────────────┐   ┌──────────────────V─────────────────┐</w:t>
      </w:r>
    </w:p>
    <w:p>
      <w:pPr>
        <w:pStyle w:val="1"/>
        <w:jc w:val="both"/>
      </w:pPr>
      <w:r>
        <w:rPr>
          <w:sz w:val="20"/>
        </w:rPr>
        <w:t xml:space="preserve">│       - физическое лицо        │   │- юридическое лицо (за исключением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    государственных органов и их  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  территориальных органов, органов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│государственных внебюджетных фондов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   и их территориальных органов,  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  органов местного самоуправления)  │</w:t>
      </w:r>
    </w:p>
    <w:p>
      <w:pPr>
        <w:pStyle w:val="1"/>
        <w:jc w:val="both"/>
      </w:pPr>
      <w:r>
        <w:rPr>
          <w:sz w:val="20"/>
        </w:rPr>
        <w:t xml:space="preserve">└───────────────┬────────────────┘   └──────────────────┬─────────────────┘</w:t>
      </w:r>
    </w:p>
    <w:p>
      <w:pPr>
        <w:pStyle w:val="1"/>
        <w:jc w:val="both"/>
      </w:pPr>
      <w:r>
        <w:rPr>
          <w:sz w:val="20"/>
        </w:rPr>
        <w:t xml:space="preserve">                │                                       │</w:t>
      </w:r>
    </w:p>
    <w:p>
      <w:pPr>
        <w:pStyle w:val="1"/>
        <w:jc w:val="both"/>
      </w:pPr>
      <w:r>
        <w:rPr>
          <w:sz w:val="20"/>
        </w:rPr>
        <w:t xml:space="preserve">┌───────────────V────────────────┐   ┌──────────────────V─────────────────┐</w:t>
      </w:r>
    </w:p>
    <w:p>
      <w:pPr>
        <w:pStyle w:val="1"/>
        <w:jc w:val="both"/>
      </w:pPr>
      <w:r>
        <w:rPr>
          <w:sz w:val="20"/>
        </w:rPr>
        <w:t xml:space="preserve">│Необходимо получить информацию о│   │  Необходимо получить информацию о  │</w:t>
      </w:r>
    </w:p>
    <w:p>
      <w:pPr>
        <w:pStyle w:val="1"/>
        <w:jc w:val="both"/>
      </w:pPr>
      <w:r>
        <w:rPr>
          <w:sz w:val="20"/>
        </w:rPr>
        <w:t xml:space="preserve">│ состоянии автомобильных дорог  │   │состоянии автомобильных дорог общего│</w:t>
      </w:r>
    </w:p>
    <w:p>
      <w:pPr>
        <w:pStyle w:val="1"/>
        <w:jc w:val="both"/>
      </w:pPr>
      <w:r>
        <w:rPr>
          <w:sz w:val="20"/>
        </w:rPr>
        <w:t xml:space="preserve">│общего пользования регионального│   │   пользования регионального или    │</w:t>
      </w:r>
    </w:p>
    <w:p>
      <w:pPr>
        <w:pStyle w:val="1"/>
        <w:jc w:val="both"/>
      </w:pPr>
      <w:r>
        <w:rPr>
          <w:sz w:val="20"/>
        </w:rPr>
        <w:t xml:space="preserve">│ или межмуниципального значения │   │     межмуниципального значения     │</w:t>
      </w:r>
    </w:p>
    <w:p>
      <w:pPr>
        <w:pStyle w:val="1"/>
        <w:jc w:val="both"/>
      </w:pPr>
      <w:r>
        <w:rPr>
          <w:sz w:val="20"/>
        </w:rPr>
        <w:t xml:space="preserve">└───────────────┬────────────────┘   └──────────────────┬─────────────────┘</w:t>
      </w:r>
    </w:p>
    <w:p>
      <w:pPr>
        <w:pStyle w:val="1"/>
        <w:jc w:val="both"/>
      </w:pPr>
      <w:r>
        <w:rPr>
          <w:sz w:val="20"/>
        </w:rPr>
        <w:t xml:space="preserve">                │                                       │</w:t>
      </w:r>
    </w:p>
    <w:p>
      <w:pPr>
        <w:pStyle w:val="1"/>
        <w:jc w:val="both"/>
      </w:pPr>
      <w:r>
        <w:rPr>
          <w:sz w:val="20"/>
        </w:rPr>
        <w:t xml:space="preserve">┌───────────────V────────────────┐   ┌──────────────────V─────────────────┐</w:t>
      </w:r>
    </w:p>
    <w:p>
      <w:pPr>
        <w:pStyle w:val="1"/>
        <w:jc w:val="both"/>
      </w:pPr>
      <w:r>
        <w:rPr>
          <w:sz w:val="20"/>
        </w:rPr>
        <w:t xml:space="preserve">│          Вариант N 1           │   │            Вариант N 2             │</w:t>
      </w:r>
    </w:p>
    <w:p>
      <w:pPr>
        <w:pStyle w:val="1"/>
        <w:jc w:val="both"/>
      </w:pPr>
      <w:r>
        <w:rPr>
          <w:sz w:val="20"/>
        </w:rPr>
        <w:t xml:space="preserve">├────────────────────────────────┤   ├────────────────────────────────────┤</w:t>
      </w:r>
    </w:p>
    <w:p>
      <w:pPr>
        <w:pStyle w:val="1"/>
        <w:jc w:val="both"/>
      </w:pPr>
      <w:r>
        <w:rPr>
          <w:sz w:val="20"/>
        </w:rPr>
        <w:t xml:space="preserve">│  Предоставление информации о   │   │    Предоставление информации о     │</w:t>
      </w:r>
    </w:p>
    <w:p>
      <w:pPr>
        <w:pStyle w:val="1"/>
        <w:jc w:val="both"/>
      </w:pPr>
      <w:r>
        <w:rPr>
          <w:sz w:val="20"/>
        </w:rPr>
        <w:t xml:space="preserve">│ состоянии автомобильных дорог  │   │состоянии автомобильных дорог общего│</w:t>
      </w:r>
    </w:p>
    <w:p>
      <w:pPr>
        <w:pStyle w:val="1"/>
        <w:jc w:val="both"/>
      </w:pPr>
      <w:r>
        <w:rPr>
          <w:sz w:val="20"/>
        </w:rPr>
        <w:t xml:space="preserve">│общего пользования регионального│   │   пользования регионального или    │</w:t>
      </w:r>
    </w:p>
    <w:p>
      <w:pPr>
        <w:pStyle w:val="1"/>
        <w:jc w:val="both"/>
      </w:pPr>
      <w:r>
        <w:rPr>
          <w:sz w:val="20"/>
        </w:rPr>
        <w:t xml:space="preserve">│или межмуниципального значения, │   │    межмуниципального значения,     │</w:t>
      </w:r>
    </w:p>
    <w:p>
      <w:pPr>
        <w:pStyle w:val="1"/>
        <w:jc w:val="both"/>
      </w:pPr>
      <w:r>
        <w:rPr>
          <w:sz w:val="20"/>
        </w:rPr>
        <w:t xml:space="preserve">│  относящихся к собственности   │   │    относящихся к собственности     │</w:t>
      </w:r>
    </w:p>
    <w:p>
      <w:pPr>
        <w:pStyle w:val="1"/>
        <w:jc w:val="both"/>
      </w:pPr>
      <w:r>
        <w:rPr>
          <w:sz w:val="20"/>
        </w:rPr>
        <w:t xml:space="preserve">│Белгородской области, физическим│   │  Белгородской области, юридическим │</w:t>
      </w:r>
    </w:p>
    <w:p>
      <w:pPr>
        <w:pStyle w:val="1"/>
        <w:jc w:val="both"/>
      </w:pPr>
      <w:r>
        <w:rPr>
          <w:sz w:val="20"/>
        </w:rPr>
        <w:t xml:space="preserve">│лицам, являющимся пользователями│   │       лицам (за исключением        │</w:t>
      </w:r>
    </w:p>
    <w:p>
      <w:pPr>
        <w:pStyle w:val="1"/>
        <w:jc w:val="both"/>
      </w:pPr>
      <w:r>
        <w:rPr>
          <w:sz w:val="20"/>
        </w:rPr>
        <w:t xml:space="preserve">│ автомобильными дорогами общего │   │    государственных органов и их    │</w:t>
      </w:r>
    </w:p>
    <w:p>
      <w:pPr>
        <w:pStyle w:val="1"/>
        <w:jc w:val="both"/>
      </w:pPr>
      <w:r>
        <w:rPr>
          <w:sz w:val="20"/>
        </w:rPr>
        <w:t xml:space="preserve">│ пользования регионального или  │   │  территориальных органов, органов  │</w:t>
      </w:r>
    </w:p>
    <w:p>
      <w:pPr>
        <w:pStyle w:val="1"/>
        <w:jc w:val="both"/>
      </w:pPr>
      <w:r>
        <w:rPr>
          <w:sz w:val="20"/>
        </w:rPr>
        <w:t xml:space="preserve">│   межмуниципального значения   │   │государственных внебюджетных фондов │</w:t>
      </w:r>
    </w:p>
    <w:p>
      <w:pPr>
        <w:pStyle w:val="1"/>
        <w:jc w:val="both"/>
      </w:pPr>
      <w:r>
        <w:rPr>
          <w:sz w:val="20"/>
        </w:rPr>
        <w:t xml:space="preserve">│            области             │   │   и их территориальных органов,  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 органов местного самоуправления),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     являющимся пользователями    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   автомобильными дорогами общего 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   пользования регионального или    │</w:t>
      </w:r>
    </w:p>
    <w:p>
      <w:pPr>
        <w:pStyle w:val="1"/>
        <w:jc w:val="both"/>
      </w:pPr>
      <w:r>
        <w:rPr>
          <w:sz w:val="20"/>
        </w:rPr>
        <w:t xml:space="preserve">│                                │   │межмуниципального значения области  │</w:t>
      </w:r>
    </w:p>
    <w:p>
      <w:pPr>
        <w:pStyle w:val="1"/>
        <w:jc w:val="both"/>
      </w:pPr>
      <w:r>
        <w:rPr>
          <w:sz w:val="20"/>
        </w:rPr>
        <w:t xml:space="preserve">└────────────────────────────────┘   └────────────────────────────────────┘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Минтранса Белгородской обл. от 30.12.2022 N 224</w:t>
            <w:br/>
            <w:t>(ред. от 21.11.2024)</w:t>
            <w:br/>
            <w:t>"Об утверждении административного регламента...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102172&amp;date=21.05.2025&amp;dst=100006&amp;field=134" TargetMode = "External"/>
	<Relationship Id="rId8" Type="http://schemas.openxmlformats.org/officeDocument/2006/relationships/hyperlink" Target="https://login.consultant.ru/link/?req=doc&amp;base=RLAW404&amp;n=101407&amp;date=21.05.2025" TargetMode = "External"/>
	<Relationship Id="rId9" Type="http://schemas.openxmlformats.org/officeDocument/2006/relationships/hyperlink" Target="https://login.consultant.ru/link/?req=doc&amp;base=RLAW404&amp;n=102172&amp;date=21.05.2025&amp;dst=100007&amp;field=134" TargetMode = "External"/>
	<Relationship Id="rId10" Type="http://schemas.openxmlformats.org/officeDocument/2006/relationships/hyperlink" Target="https://login.consultant.ru/link/?req=doc&amp;base=LAW&amp;n=494998&amp;date=21.05.2025" TargetMode = "External"/>
	<Relationship Id="rId11" Type="http://schemas.openxmlformats.org/officeDocument/2006/relationships/hyperlink" Target="https://login.consultant.ru/link/?req=doc&amp;base=LAW&amp;n=494998&amp;date=21.05.2025" TargetMode = "External"/>
	<Relationship Id="rId12" Type="http://schemas.openxmlformats.org/officeDocument/2006/relationships/hyperlink" Target="https://login.consultant.ru/link/?req=doc&amp;base=LAW&amp;n=494998&amp;date=21.05.2025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Минтранса Белгородской обл. от 30.12.2022 N 224
(ред. от 21.11.2024)
"Об утверждении административного регламента"
(вместе с "Административным регламентом министерства автомобильных дорог и транспорта Белгородской области предоставления государственной услуги "Информационное обеспечение пользователей автомобильными дорогами общего пользования регионального или межмуниципального значения")</dc:title>
  <dcterms:created xsi:type="dcterms:W3CDTF">2025-05-21T11:49:25Z</dcterms:created>
</cp:coreProperties>
</file>