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</w:t>
        <w:br/>
        <w:t xml:space="preserve">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628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2 декабря 2019 года № 523-пп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vinogradovaea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sz w:val="24"/>
                <w:szCs w:val="24"/>
              </w:rPr>
              <w:t xml:space="preserve"> с 17 сентября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30 сентября </w:t>
            </w: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</w:t>
              <w:br/>
              <w:t xml:space="preserve">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sz w:val="24"/>
                <w:szCs w:val="24"/>
              </w:rPr>
              <w:t xml:space="preserve">до 10.02.20</w:t>
            </w: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комплаенс»: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/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/>
                <w:sz w:val="24"/>
                <w:szCs w:val="24"/>
              </w:rPr>
              <w:t xml:space="preserve">Виноградова Елена Анатольевна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консультант</w:t>
            </w:r>
            <w:r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 xml:space="preserve">организации перевозок авиационным и железнодорожным транспортом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министерства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i/>
                <w:sz w:val="24"/>
                <w:szCs w:val="24"/>
              </w:rPr>
              <w:t xml:space="preserve"> Белгородской области,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тел. (4722) </w:t>
            </w:r>
            <w:r>
              <w:rPr>
                <w:i/>
                <w:sz w:val="24"/>
                <w:szCs w:val="24"/>
              </w:rPr>
              <w:t xml:space="preserve">33-54-21</w:t>
            </w:r>
            <w:r>
              <w:rPr>
                <w:i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13</cp:revision>
  <dcterms:created xsi:type="dcterms:W3CDTF">2022-12-16T12:34:00Z</dcterms:created>
  <dcterms:modified xsi:type="dcterms:W3CDTF">2025-09-16T11:31:54Z</dcterms:modified>
</cp:coreProperties>
</file>